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FB89" w14:textId="29E0EFDE" w:rsidR="00991BA1" w:rsidRPr="00D94DE9" w:rsidRDefault="00991BA1" w:rsidP="00A0082D">
      <w:pPr>
        <w:tabs>
          <w:tab w:val="left" w:pos="3394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6"/>
          <w:szCs w:val="36"/>
          <w14:ligatures w14:val="none"/>
        </w:rPr>
      </w:pPr>
      <w:bookmarkStart w:id="0" w:name="_Hlk173346179"/>
      <w:r w:rsidRPr="00D94DE9">
        <w:rPr>
          <w:rFonts w:ascii="TH SarabunPSK" w:eastAsia="Calibri" w:hAnsi="TH SarabunPSK" w:cs="TH SarabunPSK"/>
          <w:b/>
          <w:bCs/>
          <w:kern w:val="0"/>
          <w:sz w:val="36"/>
          <w:szCs w:val="36"/>
          <w:cs/>
          <w14:ligatures w14:val="none"/>
        </w:rPr>
        <w:t>ประสิทธิผลของโปรแกรมการจัดการความรู้ของตนเองต่อการลดภาวะแทรกซ้อน</w:t>
      </w:r>
    </w:p>
    <w:p w14:paraId="3EAB3F04" w14:textId="48591B57" w:rsidR="00991BA1" w:rsidRPr="00D94DE9" w:rsidRDefault="00991BA1" w:rsidP="002F102F">
      <w:pPr>
        <w:tabs>
          <w:tab w:val="left" w:pos="3394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6"/>
          <w:szCs w:val="36"/>
          <w14:ligatures w14:val="none"/>
        </w:rPr>
      </w:pPr>
      <w:r w:rsidRPr="00D94DE9">
        <w:rPr>
          <w:rFonts w:ascii="TH SarabunPSK" w:eastAsia="Calibri" w:hAnsi="TH SarabunPSK" w:cs="TH SarabunPSK"/>
          <w:b/>
          <w:bCs/>
          <w:kern w:val="0"/>
          <w:sz w:val="36"/>
          <w:szCs w:val="36"/>
          <w:cs/>
          <w14:ligatures w14:val="none"/>
        </w:rPr>
        <w:t>ในผู้ป่วยที่ได้รับยาวาร์ฟาริน โรงพยาบาลสมเด็จพระยุพราชเด่นชัย จังหวัดแพร่</w:t>
      </w:r>
    </w:p>
    <w:p w14:paraId="7BAC440F" w14:textId="77777777" w:rsidR="002F102F" w:rsidRPr="00D94DE9" w:rsidRDefault="002F102F" w:rsidP="002F102F">
      <w:pPr>
        <w:tabs>
          <w:tab w:val="left" w:pos="3394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20"/>
          <w:szCs w:val="20"/>
          <w14:ligatures w14:val="none"/>
        </w:rPr>
      </w:pPr>
    </w:p>
    <w:p w14:paraId="7E0B0E6C" w14:textId="035E0100" w:rsidR="00FC3CFE" w:rsidRPr="00D94DE9" w:rsidRDefault="002F102F" w:rsidP="00991BA1">
      <w:pPr>
        <w:tabs>
          <w:tab w:val="left" w:pos="3394"/>
        </w:tabs>
        <w:spacing w:after="0" w:line="240" w:lineRule="auto"/>
        <w:jc w:val="right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proofErr w:type="spellStart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มัท</w:t>
      </w:r>
      <w:proofErr w:type="spellEnd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รี สันป่าแก้ว </w:t>
      </w:r>
      <w:proofErr w:type="spellStart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พย</w:t>
      </w:r>
      <w:proofErr w:type="spellEnd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.บ.</w:t>
      </w:r>
      <w:r w:rsidRPr="000A173A">
        <w:rPr>
          <w:rFonts w:ascii="TH SarabunPSK" w:eastAsia="Calibri" w:hAnsi="TH SarabunPSK" w:cs="TH SarabunPSK"/>
          <w:kern w:val="0"/>
          <w:sz w:val="32"/>
          <w:szCs w:val="32"/>
          <w:vertAlign w:val="superscript"/>
          <w:cs/>
          <w14:ligatures w14:val="none"/>
        </w:rPr>
        <w:t>1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สุวรรณา สุ</w:t>
      </w:r>
      <w:proofErr w:type="spellStart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คันธ</w:t>
      </w:r>
      <w:proofErr w:type="spellEnd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มาลา </w:t>
      </w:r>
      <w:proofErr w:type="spellStart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พย</w:t>
      </w:r>
      <w:proofErr w:type="spellEnd"/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.บ.</w:t>
      </w:r>
      <w:r w:rsidRPr="000A173A">
        <w:rPr>
          <w:rFonts w:ascii="TH SarabunPSK" w:eastAsia="Calibri" w:hAnsi="TH SarabunPSK" w:cs="TH SarabunPSK"/>
          <w:kern w:val="0"/>
          <w:sz w:val="32"/>
          <w:szCs w:val="32"/>
          <w:vertAlign w:val="superscript"/>
          <w:cs/>
          <w14:ligatures w14:val="none"/>
        </w:rPr>
        <w:t>1</w:t>
      </w:r>
    </w:p>
    <w:p w14:paraId="05C02FF1" w14:textId="4B8184DF" w:rsidR="002F102F" w:rsidRPr="00D94DE9" w:rsidRDefault="002F102F" w:rsidP="002F102F">
      <w:pPr>
        <w:tabs>
          <w:tab w:val="left" w:pos="2268"/>
        </w:tabs>
        <w:spacing w:after="0" w:line="240" w:lineRule="auto"/>
        <w:jc w:val="right"/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</w:pPr>
      <w:r w:rsidRPr="00D94DE9">
        <w:rPr>
          <w:rFonts w:ascii="TH SarabunPSK" w:eastAsia="Calibri" w:hAnsi="TH SarabunPSK" w:cs="TH SarabunPSK"/>
          <w:kern w:val="0"/>
          <w:sz w:val="24"/>
          <w:szCs w:val="24"/>
          <w:cs/>
          <w14:ligatures w14:val="none"/>
        </w:rPr>
        <w:t xml:space="preserve">รับบทความ: </w:t>
      </w:r>
      <w:r w:rsidR="00980BCB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>8 ธันวา</w:t>
      </w:r>
      <w:r w:rsidRPr="00D94DE9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>คม 2568</w:t>
      </w:r>
    </w:p>
    <w:p w14:paraId="38FBED05" w14:textId="42D32D29" w:rsidR="002F102F" w:rsidRPr="00D94DE9" w:rsidRDefault="002F102F" w:rsidP="002F102F">
      <w:pPr>
        <w:tabs>
          <w:tab w:val="left" w:pos="2268"/>
        </w:tabs>
        <w:spacing w:after="0" w:line="240" w:lineRule="auto"/>
        <w:jc w:val="right"/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</w:pPr>
      <w:r w:rsidRPr="00D94DE9">
        <w:rPr>
          <w:rFonts w:ascii="TH SarabunPSK" w:eastAsia="Calibri" w:hAnsi="TH SarabunPSK" w:cs="TH SarabunPSK"/>
          <w:kern w:val="0"/>
          <w:sz w:val="24"/>
          <w:szCs w:val="24"/>
          <w:cs/>
          <w14:ligatures w14:val="none"/>
        </w:rPr>
        <w:t xml:space="preserve">ปรับแก้บทความ: </w:t>
      </w:r>
      <w:r w:rsidRPr="00D94DE9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>9 มีนาคม 2569</w:t>
      </w:r>
    </w:p>
    <w:p w14:paraId="07D488D0" w14:textId="18E2311D" w:rsidR="002F102F" w:rsidRPr="00D94DE9" w:rsidRDefault="002F102F" w:rsidP="002F102F">
      <w:pPr>
        <w:tabs>
          <w:tab w:val="left" w:pos="3394"/>
        </w:tabs>
        <w:spacing w:after="0" w:line="240" w:lineRule="auto"/>
        <w:jc w:val="right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Calibri" w:hAnsi="TH SarabunPSK" w:cs="TH SarabunPSK"/>
          <w:kern w:val="0"/>
          <w:sz w:val="24"/>
          <w:szCs w:val="24"/>
          <w:cs/>
          <w14:ligatures w14:val="none"/>
        </w:rPr>
        <w:t>ตอบรับบทความ:</w:t>
      </w:r>
      <w:r w:rsidRPr="00D94DE9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 xml:space="preserve"> </w:t>
      </w:r>
      <w:r w:rsidR="00980BCB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>10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 xml:space="preserve"> </w:t>
      </w:r>
      <w:r w:rsidRPr="00D94DE9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>มีนาคม 2569</w:t>
      </w:r>
    </w:p>
    <w:p w14:paraId="4A9D4D27" w14:textId="77777777" w:rsidR="00A0082D" w:rsidRPr="00D94DE9" w:rsidRDefault="00A0082D" w:rsidP="00991BA1">
      <w:pPr>
        <w:tabs>
          <w:tab w:val="left" w:pos="3394"/>
        </w:tabs>
        <w:spacing w:after="0" w:line="240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FA59CB3" w14:textId="77777777" w:rsidR="00991BA1" w:rsidRPr="00D94DE9" w:rsidRDefault="00991BA1" w:rsidP="00991BA1">
      <w:pPr>
        <w:tabs>
          <w:tab w:val="left" w:pos="3394"/>
        </w:tabs>
        <w:spacing w:after="0" w:line="240" w:lineRule="auto"/>
        <w:rPr>
          <w:rFonts w:ascii="TH SarabunPSK" w:eastAsia="Calibri" w:hAnsi="TH SarabunPSK" w:cs="TH SarabunPSK"/>
          <w:b/>
          <w:bCs/>
          <w:kern w:val="0"/>
          <w:sz w:val="36"/>
          <w:szCs w:val="36"/>
          <w:cs/>
          <w14:ligatures w14:val="none"/>
        </w:rPr>
      </w:pPr>
      <w:r w:rsidRPr="00D94DE9">
        <w:rPr>
          <w:rFonts w:ascii="TH SarabunPSK" w:eastAsia="Calibri" w:hAnsi="TH SarabunPSK" w:cs="TH SarabunPSK"/>
          <w:b/>
          <w:bCs/>
          <w:kern w:val="0"/>
          <w:sz w:val="36"/>
          <w:szCs w:val="36"/>
          <w:cs/>
          <w14:ligatures w14:val="none"/>
        </w:rPr>
        <w:t>บทคัดย่อ</w:t>
      </w:r>
    </w:p>
    <w:p w14:paraId="5F793619" w14:textId="1F5A65FC" w:rsidR="00991BA1" w:rsidRPr="00D94DE9" w:rsidRDefault="00991BA1" w:rsidP="0017758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บทนำ</w:t>
      </w:r>
      <w:r w:rsidRPr="00D94DE9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:</w:t>
      </w:r>
      <w:r w:rsidR="00A0082D" w:rsidRPr="00D94DE9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ab/>
      </w:r>
      <w:r w:rsidRPr="00D94DE9">
        <w:rPr>
          <w:rFonts w:ascii="TH SarabunPSK" w:hAnsi="TH SarabunPSK" w:cs="TH SarabunPSK"/>
          <w:sz w:val="32"/>
          <w:szCs w:val="32"/>
          <w:cs/>
        </w:rPr>
        <w:t>ยาวาร์ฟาริน (</w:t>
      </w:r>
      <w:r w:rsidRPr="00D94DE9">
        <w:rPr>
          <w:rFonts w:ascii="TH SarabunPSK" w:hAnsi="TH SarabunPSK" w:cs="TH SarabunPSK"/>
          <w:sz w:val="32"/>
          <w:szCs w:val="32"/>
        </w:rPr>
        <w:t xml:space="preserve">Warfarin) </w:t>
      </w:r>
      <w:r w:rsidR="00177587" w:rsidRPr="00D94DE9">
        <w:rPr>
          <w:rFonts w:ascii="TH SarabunPSK" w:hAnsi="TH SarabunPSK" w:cs="TH SarabunPSK"/>
          <w:sz w:val="32"/>
          <w:szCs w:val="32"/>
          <w:cs/>
        </w:rPr>
        <w:t>เป็นยาต้านการแข็งตัวของเลือดที่ต้องเฝ้าระวังเป็นพิเศษ เนื่องจาก</w:t>
      </w:r>
      <w:r w:rsidR="006C57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7587" w:rsidRPr="00D94DE9">
        <w:rPr>
          <w:rFonts w:ascii="TH SarabunPSK" w:hAnsi="TH SarabunPSK" w:cs="TH SarabunPSK"/>
          <w:sz w:val="32"/>
          <w:szCs w:val="32"/>
          <w:cs/>
        </w:rPr>
        <w:t xml:space="preserve">มีดัชนีการรักษาที่แคบ โรงพยาบาลสมเด็จพระยุพราชเด่นชัยพบผู้ป่วยที่มีค่า </w:t>
      </w:r>
      <w:r w:rsidR="00177587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177587" w:rsidRPr="00D94DE9">
        <w:rPr>
          <w:rFonts w:ascii="TH SarabunPSK" w:hAnsi="TH SarabunPSK" w:cs="TH SarabunPSK"/>
          <w:sz w:val="32"/>
          <w:szCs w:val="32"/>
          <w:cs/>
        </w:rPr>
        <w:t xml:space="preserve">นอกช่วงการรักษาสูงถึงร้อยละ </w:t>
      </w:r>
      <w:r w:rsidR="00177587" w:rsidRPr="00D94DE9">
        <w:rPr>
          <w:rFonts w:ascii="TH SarabunPSK" w:hAnsi="TH SarabunPSK" w:cs="TH SarabunPSK"/>
          <w:sz w:val="32"/>
          <w:szCs w:val="32"/>
        </w:rPr>
        <w:t xml:space="preserve">52.93 </w:t>
      </w:r>
      <w:r w:rsidR="00177587" w:rsidRPr="00D94DE9">
        <w:rPr>
          <w:rFonts w:ascii="TH SarabunPSK" w:hAnsi="TH SarabunPSK" w:cs="TH SarabunPSK"/>
          <w:sz w:val="32"/>
          <w:szCs w:val="32"/>
          <w:cs/>
        </w:rPr>
        <w:t>แม้จะเคยได้รับความรู้มาก่อน แต่ยังมีพฤติกรรมการดูแลตนเองที่ไม่เหมาะสม จึงมีความจำเป็นต้องพัฒนาโปรแกรมที่ส่งเสริมการจัดการความรู้และดูแลตนเองอย่างต่อเนื่อง</w:t>
      </w:r>
    </w:p>
    <w:p w14:paraId="481D4A54" w14:textId="45991708" w:rsidR="00991BA1" w:rsidRPr="00D94DE9" w:rsidRDefault="00991BA1" w:rsidP="00A0082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322637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0082D" w:rsidRPr="00D94DE9">
        <w:rPr>
          <w:rFonts w:ascii="TH SarabunPSK" w:hAnsi="TH SarabunPSK" w:cs="TH SarabunPSK"/>
          <w:sz w:val="32"/>
          <w:szCs w:val="32"/>
        </w:rPr>
        <w:tab/>
      </w:r>
      <w:r w:rsidRPr="00D94DE9">
        <w:rPr>
          <w:rFonts w:ascii="TH SarabunPSK" w:hAnsi="TH SarabunPSK" w:cs="TH SarabunPSK"/>
          <w:sz w:val="32"/>
          <w:szCs w:val="32"/>
          <w:cs/>
        </w:rPr>
        <w:t>เพื่อพัฒนาโปรแกรมการจัดการความรู้ในการดูแลตนเองของผู้ใช้ยาวาร์ฟาริน งานพยาบาลผู้ป่วยนอก เพื่อศึกษาข้อมูลส่วนบุคคลและข้อมูลด้านสุขภาพของผู้ใช้ยาวาร์ฟาริน งานพยาบาลผู้ป่วยนอก</w:t>
      </w:r>
      <w:r w:rsidR="00A0082D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นำเสนอประสิทธิผลของโปรแกรมการจัดการความรู้ในการดูแลตนเองต่อการลดภาวะแทรกซ้อนในผู้ป่วยที่ได้รับยาวาร์ฟาริน งานพยาบาลผู้ป่วยนอก </w:t>
      </w:r>
      <w:r w:rsidR="00A0082D"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>เพื่อนำเสนอนโยบายการดูแลผู้ป่วยโรคหัวใจที่ใช้ยาวาร์ฟาริน อำเภอเด่นชัย จังหวัดแพร่</w:t>
      </w:r>
    </w:p>
    <w:p w14:paraId="26B94BEA" w14:textId="7EFC89C0" w:rsidR="00991BA1" w:rsidRPr="00D94DE9" w:rsidRDefault="00991BA1" w:rsidP="00A0082D">
      <w:pPr>
        <w:spacing w:after="0" w:line="240" w:lineRule="auto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94DE9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วิธีการศึกษา</w:t>
      </w:r>
      <w:r w:rsidRPr="00D94D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D94DE9">
        <w:rPr>
          <w:rFonts w:ascii="TH SarabunPSK" w:hAnsi="TH SarabunPSK" w:cs="TH SarabunPSK"/>
          <w:sz w:val="32"/>
          <w:szCs w:val="32"/>
          <w:cs/>
        </w:rPr>
        <w:tab/>
        <w:t xml:space="preserve">เป็นการศึกษาแบบ 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</w:rPr>
        <w:t>Participatory </w:t>
      </w:r>
      <w:r w:rsidRPr="00D94DE9">
        <w:rPr>
          <w:rStyle w:val="af1"/>
          <w:rFonts w:ascii="TH SarabunPSK" w:hAnsi="TH SarabunPSK" w:cs="TH SarabunPSK"/>
          <w:sz w:val="32"/>
          <w:szCs w:val="32"/>
          <w:shd w:val="clear" w:color="auto" w:fill="FFFFFF"/>
        </w:rPr>
        <w:t>Action Research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: </w:t>
      </w:r>
      <w:r w:rsidRPr="00D94DE9">
        <w:rPr>
          <w:rStyle w:val="af1"/>
          <w:rFonts w:ascii="TH SarabunPSK" w:hAnsi="TH SarabunPSK" w:cs="TH SarabunPSK"/>
          <w:sz w:val="32"/>
          <w:szCs w:val="32"/>
          <w:shd w:val="clear" w:color="auto" w:fill="FFFFFF"/>
        </w:rPr>
        <w:t>PAR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D94DE9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94DE9">
        <w:rPr>
          <w:rFonts w:ascii="TH SarabunPSK" w:eastAsia="Times New Roman" w:hAnsi="TH SarabunPSK" w:cs="TH SarabunPSK"/>
          <w:sz w:val="32"/>
          <w:szCs w:val="32"/>
          <w:cs/>
        </w:rPr>
        <w:t>ผู้ป่วยโรคหัวใจและหลอดเลือดที่ได้รับยาวาร์ฟาริน งานพยาบาลผู้ป่วยนอก</w:t>
      </w:r>
      <w:r w:rsidRPr="00D94D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eastAsia="Times New Roman" w:hAnsi="TH SarabunPSK" w:cs="TH SarabunPSK"/>
          <w:sz w:val="32"/>
          <w:szCs w:val="32"/>
          <w:cs/>
        </w:rPr>
        <w:t>โรงพยาบาลสมเด็จพระยุพราชเด่นชัย จังหวัดแพร่</w:t>
      </w:r>
      <w:r w:rsidRPr="00D94DE9">
        <w:rPr>
          <w:rFonts w:ascii="TH SarabunPSK" w:eastAsia="TH SarabunPSK" w:hAnsi="TH SarabunPSK" w:cs="TH SarabunPSK"/>
          <w:sz w:val="32"/>
          <w:szCs w:val="32"/>
          <w:cs/>
        </w:rPr>
        <w:t xml:space="preserve"> จำนวน </w:t>
      </w:r>
      <w:r w:rsidRPr="00D94DE9">
        <w:rPr>
          <w:rFonts w:ascii="TH SarabunPSK" w:eastAsia="TH SarabunPSK" w:hAnsi="TH SarabunPSK" w:cs="TH SarabunPSK"/>
          <w:sz w:val="32"/>
          <w:szCs w:val="32"/>
        </w:rPr>
        <w:t xml:space="preserve">30 </w:t>
      </w:r>
      <w:r w:rsidRPr="00D94DE9">
        <w:rPr>
          <w:rFonts w:ascii="TH SarabunPSK" w:eastAsia="TH SarabunPSK" w:hAnsi="TH SarabunPSK" w:cs="TH SarabunPSK"/>
          <w:sz w:val="32"/>
          <w:szCs w:val="32"/>
          <w:cs/>
        </w:rPr>
        <w:t xml:space="preserve">ราย </w:t>
      </w:r>
      <w:r w:rsidRPr="00D94DE9">
        <w:rPr>
          <w:rFonts w:ascii="TH SarabunPSK" w:hAnsi="TH SarabunPSK" w:cs="TH SarabunPSK" w:hint="cs"/>
          <w:sz w:val="32"/>
          <w:szCs w:val="32"/>
          <w:cs/>
        </w:rPr>
        <w:t>ระหว่างวันที่</w:t>
      </w:r>
      <w:r w:rsidRPr="00D94DE9">
        <w:rPr>
          <w:rFonts w:ascii="TH SarabunPSK" w:hAnsi="TH SarabunPSK" w:cs="TH SarabunPSK"/>
          <w:sz w:val="32"/>
          <w:szCs w:val="32"/>
        </w:rPr>
        <w:t xml:space="preserve"> 2 </w:t>
      </w:r>
      <w:r w:rsidRPr="00D94DE9">
        <w:rPr>
          <w:rFonts w:ascii="TH SarabunPSK" w:hAnsi="TH SarabunPSK" w:cs="TH SarabunPSK"/>
          <w:sz w:val="32"/>
          <w:szCs w:val="32"/>
          <w:cs/>
        </w:rPr>
        <w:t>เมษายน</w:t>
      </w:r>
      <w:r w:rsidRPr="00D94DE9">
        <w:rPr>
          <w:rFonts w:ascii="TH SarabunPSK" w:hAnsi="TH SarabunPSK" w:cs="TH SarabunPSK"/>
          <w:sz w:val="32"/>
          <w:szCs w:val="32"/>
        </w:rPr>
        <w:t xml:space="preserve">–30 </w:t>
      </w:r>
      <w:r w:rsidRPr="00D94DE9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2568 </w:t>
      </w:r>
    </w:p>
    <w:p w14:paraId="2DA209DB" w14:textId="049FBC63" w:rsidR="00991BA1" w:rsidRPr="00D94DE9" w:rsidRDefault="00991BA1" w:rsidP="00A0082D">
      <w:pPr>
        <w:spacing w:after="0" w:line="240" w:lineRule="auto"/>
        <w:ind w:left="1440" w:hanging="144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ผลการศึกษา</w:t>
      </w:r>
      <w:r w:rsidRPr="00D94DE9">
        <w:rPr>
          <w:rFonts w:ascii="TH SarabunPSK" w:eastAsia="Times New Roman" w:hAnsi="TH SarabunPSK" w:cs="TH SarabunPSK"/>
          <w:b/>
          <w:bCs/>
          <w:sz w:val="32"/>
          <w:szCs w:val="32"/>
        </w:rPr>
        <w:t>:</w:t>
      </w:r>
      <w:r w:rsidR="00A0082D" w:rsidRPr="00D94D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คะแนนความรู้ในการรับประทานอาหารเพิ่มขึ้นอย่างมีนัยสำคัญ (ก่อน: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11.9±1.57,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หลัง: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16.4±1.3,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ความแตกต่างของค่าเฉลี่ย=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4.5, 95%CI=4.11-4.89),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คะแนนพฤติกรรมการ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 xml:space="preserve">รับประทานอาหารเพิ่มขึ้นอย่างมีนัยสำคัญ (ก่อน: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 xml:space="preserve">28.9±4.24,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 xml:space="preserve">หลัง: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 xml:space="preserve">38.1±2.88,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ความแตกต่าง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ของค่าเฉลี่ย=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9.2, 95%CI=8.20-10.06),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ระดับค่า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INR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ปกติเพิ่มจากร้อยละ 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46.7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 xml:space="preserve">เป็น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 xml:space="preserve">76.7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 xml:space="preserve">และภาวะเลือดออกผิดปกติลดลงจากร้อยละ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 xml:space="preserve">53.3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 xml:space="preserve">เป็น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 xml:space="preserve">23.3 </w:t>
      </w:r>
      <w:r w:rsidRPr="006C574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อย่างมีนัยสำคัญทางสถิติ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3C60D2BA" w14:textId="0096AA85" w:rsidR="00991BA1" w:rsidRPr="00D94DE9" w:rsidRDefault="00991BA1" w:rsidP="00A0082D">
      <w:pPr>
        <w:spacing w:after="0" w:line="240" w:lineRule="auto"/>
        <w:ind w:left="1440" w:hanging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D94D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สรุป</w:t>
      </w:r>
      <w:r w:rsidRPr="00D94DE9">
        <w:rPr>
          <w:rFonts w:ascii="TH SarabunPSK" w:eastAsia="Times New Roman" w:hAnsi="TH SarabunPSK" w:cs="TH SarabunPSK"/>
          <w:b/>
          <w:bCs/>
          <w:sz w:val="32"/>
          <w:szCs w:val="32"/>
        </w:rPr>
        <w:t>:</w:t>
      </w:r>
      <w:r w:rsidR="00A0082D" w:rsidRPr="00D94D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94DE9">
        <w:rPr>
          <w:rFonts w:ascii="TH SarabunPSK" w:eastAsia="Times New Roman" w:hAnsi="TH SarabunPSK" w:cs="TH SarabunPSK"/>
          <w:sz w:val="32"/>
          <w:szCs w:val="32"/>
          <w:cs/>
        </w:rPr>
        <w:t>โปรแกรม</w:t>
      </w:r>
      <w:r w:rsidRPr="00D94DE9">
        <w:rPr>
          <w:rFonts w:ascii="TH SarabunPSK" w:eastAsia="TH Sarabun PSK" w:hAnsi="TH SarabunPSK" w:cs="TH SarabunPSK"/>
          <w:sz w:val="32"/>
          <w:szCs w:val="32"/>
          <w:cs/>
        </w:rPr>
        <w:t>การจัดการความรู้ของตนเองต่อการลดภาวะแทรกซ้อนในผู้ป่วยที่ได้รับยาวาร์ฟาริน งานพยาบาลผู้ป่วยนอก โรงพยาบาลสมเด็จพระยุพราชเด่นชัย จังหวัดแพร่ ช่วยให้ผู้ป่วย</w:t>
      </w:r>
      <w:r w:rsidR="006C5749">
        <w:rPr>
          <w:rFonts w:ascii="TH SarabunPSK" w:eastAsia="TH Sarabun PSK" w:hAnsi="TH SarabunPSK" w:cs="TH SarabunPSK" w:hint="cs"/>
          <w:sz w:val="32"/>
          <w:szCs w:val="32"/>
          <w:cs/>
        </w:rPr>
        <w:t xml:space="preserve">     </w:t>
      </w:r>
      <w:r w:rsidRPr="00D94DE9">
        <w:rPr>
          <w:rFonts w:ascii="TH SarabunPSK" w:eastAsia="TH Sarabun PSK" w:hAnsi="TH SarabunPSK" w:cs="TH SarabunPSK"/>
          <w:sz w:val="32"/>
          <w:szCs w:val="32"/>
          <w:cs/>
        </w:rPr>
        <w:t xml:space="preserve">มีความรู้เพิ่มขึ้นและมีพฤติกรรมการรับประทานอาหารที่ดีขึ้น ส่งผลให้ระดับ </w:t>
      </w:r>
      <w:r w:rsidRPr="00D94DE9">
        <w:rPr>
          <w:rFonts w:ascii="TH SarabunPSK" w:eastAsia="TH Sarabun 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eastAsia="TH Sarabun PSK" w:hAnsi="TH SarabunPSK" w:cs="TH SarabunPSK"/>
          <w:sz w:val="32"/>
          <w:szCs w:val="32"/>
          <w:cs/>
        </w:rPr>
        <w:t>ที่อยู่ในระดับปกติเพิ่มขึ้นและลดภาวะเลือดออกผิดปกติได้</w:t>
      </w:r>
    </w:p>
    <w:p w14:paraId="6980FDF0" w14:textId="655439E2" w:rsidR="00991BA1" w:rsidRPr="00D94DE9" w:rsidRDefault="00991BA1" w:rsidP="00991B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คำสำคัญ</w:t>
      </w:r>
      <w:r w:rsidRPr="00D94DE9">
        <w:rPr>
          <w:rFonts w:ascii="TH SarabunPSK" w:eastAsia="TH Sarabun PSK" w:hAnsi="TH SarabunPSK" w:cs="TH SarabunPSK"/>
          <w:b/>
          <w:bCs/>
          <w:sz w:val="32"/>
          <w:szCs w:val="32"/>
        </w:rPr>
        <w:t>: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ab/>
        <w:t>การจัดการความรู้ของตนเอง</w:t>
      </w:r>
      <w:r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Pr="00D94DE9">
        <w:rPr>
          <w:rFonts w:ascii="TH SarabunPSK" w:hAnsi="TH SarabunPSK" w:cs="TH SarabunPSK"/>
          <w:sz w:val="32"/>
          <w:szCs w:val="32"/>
          <w:cs/>
        </w:rPr>
        <w:t>ยาวาร์ฟาริน</w:t>
      </w:r>
      <w:r w:rsidRPr="00D94DE9">
        <w:rPr>
          <w:rFonts w:ascii="TH SarabunPSK" w:hAnsi="TH SarabunPSK" w:cs="TH SarabunPSK"/>
          <w:sz w:val="32"/>
          <w:szCs w:val="32"/>
        </w:rPr>
        <w:t>,</w:t>
      </w:r>
      <w:r w:rsidR="006C57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INR, </w:t>
      </w:r>
      <w:r w:rsidRPr="00D94DE9">
        <w:rPr>
          <w:rFonts w:ascii="TH SarabunPSK" w:hAnsi="TH SarabunPSK" w:cs="TH SarabunPSK"/>
          <w:sz w:val="32"/>
          <w:szCs w:val="32"/>
          <w:cs/>
        </w:rPr>
        <w:t>ภาวะเลือดออกผิดปกติ</w:t>
      </w:r>
    </w:p>
    <w:p w14:paraId="149ACE43" w14:textId="3AD5DE1A" w:rsidR="00991BA1" w:rsidRPr="00D94DE9" w:rsidRDefault="00991BA1" w:rsidP="00991B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1E78D4D" w14:textId="276FAA0D" w:rsidR="00991BA1" w:rsidRPr="00D94DE9" w:rsidRDefault="00991BA1" w:rsidP="00991B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B2475D8" w14:textId="2B9AE564" w:rsidR="00991BA1" w:rsidRPr="00D94DE9" w:rsidRDefault="00991BA1" w:rsidP="00991B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F8F07E" w14:textId="26A50FE0" w:rsidR="00043604" w:rsidRPr="00D94DE9" w:rsidRDefault="00043604" w:rsidP="00991B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A84745" w14:textId="77777777" w:rsidR="006C5749" w:rsidRDefault="006C5749" w:rsidP="00991B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537DB7" w14:textId="6B3D81C5" w:rsidR="00043604" w:rsidRPr="00D94DE9" w:rsidRDefault="00043604" w:rsidP="00991B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C442E" wp14:editId="5E8597E4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5810250" cy="0"/>
                <wp:effectExtent l="0" t="0" r="0" b="0"/>
                <wp:wrapNone/>
                <wp:docPr id="1759937402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A7429" id="ตัวเชื่อมต่อตรง 5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8pt" to="457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24D9A1F8" w14:textId="4BC14AF0" w:rsidR="00A0082D" w:rsidRPr="00D94DE9" w:rsidRDefault="00A0082D" w:rsidP="00991BA1">
      <w:pPr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D94DE9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D94DE9">
        <w:rPr>
          <w:rFonts w:ascii="TH SarabunPSK" w:hAnsi="TH SarabunPSK" w:cs="TH SarabunPSK"/>
          <w:i/>
          <w:iCs/>
          <w:sz w:val="24"/>
          <w:szCs w:val="24"/>
          <w:cs/>
        </w:rPr>
        <w:t>กลุ่มการพยาบาล งานพยาบาลผู้ป่วยนอก</w:t>
      </w:r>
      <w:r w:rsidRPr="00D94DE9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D94DE9">
        <w:rPr>
          <w:rFonts w:ascii="TH SarabunPSK" w:eastAsia="Calibri" w:hAnsi="TH SarabunPSK" w:cs="TH SarabunPSK"/>
          <w:i/>
          <w:iCs/>
          <w:kern w:val="0"/>
          <w:sz w:val="24"/>
          <w:szCs w:val="24"/>
          <w:cs/>
          <w14:ligatures w14:val="none"/>
        </w:rPr>
        <w:t>โรงพยาบาลสมเด็จพระยุพราชเด่นชัย จังหวัดแพร่</w:t>
      </w:r>
    </w:p>
    <w:p w14:paraId="0DC59641" w14:textId="77777777" w:rsidR="00043604" w:rsidRPr="00D94DE9" w:rsidRDefault="00991BA1" w:rsidP="00A008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Effectiveness of a Self-Knowledge Management Program on Reducing Complications in Patients Receiving Warfarin at </w:t>
      </w:r>
      <w:bookmarkStart w:id="1" w:name="_Hlk216076789"/>
      <w:proofErr w:type="spellStart"/>
      <w:r w:rsidRPr="00D94DE9">
        <w:rPr>
          <w:rFonts w:ascii="TH SarabunPSK" w:hAnsi="TH SarabunPSK" w:cs="TH SarabunPSK"/>
          <w:b/>
          <w:bCs/>
          <w:sz w:val="36"/>
          <w:szCs w:val="36"/>
        </w:rPr>
        <w:t>Somdet</w:t>
      </w:r>
      <w:proofErr w:type="spellEnd"/>
      <w:r w:rsidRPr="00D94DE9">
        <w:rPr>
          <w:rFonts w:ascii="TH SarabunPSK" w:hAnsi="TH SarabunPSK" w:cs="TH SarabunPSK"/>
          <w:b/>
          <w:bCs/>
          <w:sz w:val="36"/>
          <w:szCs w:val="36"/>
        </w:rPr>
        <w:t xml:space="preserve"> Phra </w:t>
      </w:r>
      <w:proofErr w:type="spellStart"/>
      <w:r w:rsidRPr="00D94DE9">
        <w:rPr>
          <w:rFonts w:ascii="TH SarabunPSK" w:hAnsi="TH SarabunPSK" w:cs="TH SarabunPSK"/>
          <w:b/>
          <w:bCs/>
          <w:sz w:val="36"/>
          <w:szCs w:val="36"/>
        </w:rPr>
        <w:t>Yupparaj</w:t>
      </w:r>
      <w:proofErr w:type="spellEnd"/>
      <w:r w:rsidRPr="00D94DE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C27606A" w14:textId="5FDF1F6E" w:rsidR="00991BA1" w:rsidRPr="00D94DE9" w:rsidRDefault="00991BA1" w:rsidP="00A008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z w:val="36"/>
          <w:szCs w:val="36"/>
        </w:rPr>
        <w:t>Den Chai Hospital, Phrae Province</w:t>
      </w:r>
      <w:bookmarkEnd w:id="1"/>
    </w:p>
    <w:p w14:paraId="1DAA9AA0" w14:textId="77777777" w:rsidR="00A0082D" w:rsidRPr="00D94DE9" w:rsidRDefault="00A0082D" w:rsidP="00A0082D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</w:p>
    <w:p w14:paraId="5DC693A3" w14:textId="7F1FDBFA" w:rsidR="00FC3CFE" w:rsidRPr="00D94DE9" w:rsidRDefault="002F102F" w:rsidP="002F102F">
      <w:pPr>
        <w:tabs>
          <w:tab w:val="left" w:pos="6630"/>
          <w:tab w:val="right" w:pos="9026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D94DE9">
        <w:rPr>
          <w:rFonts w:ascii="TH SarabunPSK" w:hAnsi="TH SarabunPSK" w:cs="TH SarabunPSK"/>
          <w:sz w:val="32"/>
          <w:szCs w:val="32"/>
        </w:rPr>
        <w:t>Matree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Sunpakaw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B.N.S.</w:t>
      </w:r>
      <w:r w:rsidRPr="000A173A">
        <w:rPr>
          <w:rFonts w:ascii="TH SarabunPSK" w:hAnsi="TH SarabunPSK" w:cs="TH SarabunPSK"/>
          <w:sz w:val="32"/>
          <w:szCs w:val="32"/>
          <w:vertAlign w:val="superscript"/>
          <w:cs/>
        </w:rPr>
        <w:t>1</w:t>
      </w:r>
      <w:r w:rsidRPr="00D94DE9">
        <w:rPr>
          <w:rFonts w:ascii="TH SarabunPSK" w:hAnsi="TH SarabunPSK" w:cs="TH SarabunPSK"/>
          <w:sz w:val="32"/>
          <w:szCs w:val="32"/>
        </w:rPr>
        <w:t xml:space="preserve">, Suwanna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Sukundhamala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B.N.S.</w:t>
      </w:r>
      <w:r w:rsidRPr="000A173A">
        <w:rPr>
          <w:rFonts w:ascii="TH SarabunPSK" w:hAnsi="TH SarabunPSK" w:cs="TH SarabunPSK"/>
          <w:sz w:val="32"/>
          <w:szCs w:val="32"/>
          <w:vertAlign w:val="superscript"/>
          <w:cs/>
        </w:rPr>
        <w:t>1</w:t>
      </w:r>
    </w:p>
    <w:p w14:paraId="4481D377" w14:textId="1E8FC9AB" w:rsidR="002F102F" w:rsidRPr="00D94DE9" w:rsidRDefault="002F102F" w:rsidP="002F102F">
      <w:pPr>
        <w:shd w:val="clear" w:color="auto" w:fill="FFFFFF"/>
        <w:spacing w:after="0" w:line="228" w:lineRule="auto"/>
        <w:jc w:val="right"/>
        <w:rPr>
          <w:rFonts w:ascii="TH SarabunPSK" w:eastAsia="Calibri" w:hAnsi="TH SarabunPSK" w:cs="TH SarabunPSK"/>
          <w:kern w:val="0"/>
          <w:sz w:val="24"/>
          <w:szCs w:val="24"/>
          <w:cs/>
          <w14:ligatures w14:val="none"/>
        </w:rPr>
      </w:pPr>
      <w:r w:rsidRPr="00D94DE9">
        <w:rPr>
          <w:rFonts w:ascii="TH SarabunPSK" w:eastAsia="Calibri" w:hAnsi="TH SarabunPSK" w:cs="TH SarabunPSK" w:hint="cs"/>
          <w:kern w:val="0"/>
          <w:sz w:val="24"/>
          <w:szCs w:val="24"/>
          <w14:ligatures w14:val="none"/>
        </w:rPr>
        <w:t>Received: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 xml:space="preserve"> </w:t>
      </w:r>
      <w:r w:rsidR="00980BCB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>December</w:t>
      </w:r>
      <w:r w:rsidRPr="00D94DE9">
        <w:rPr>
          <w:rFonts w:ascii="TH SarabunPSK" w:eastAsia="Calibri" w:hAnsi="TH SarabunPSK" w:cs="TH SarabunPSK" w:hint="cs"/>
          <w:kern w:val="0"/>
          <w:sz w:val="24"/>
          <w:szCs w:val="24"/>
          <w:cs/>
          <w14:ligatures w14:val="none"/>
        </w:rPr>
        <w:t xml:space="preserve"> </w:t>
      </w:r>
      <w:r w:rsidR="00980BCB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>8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>, 2025</w:t>
      </w:r>
    </w:p>
    <w:p w14:paraId="439A4B6E" w14:textId="4A68C0AE" w:rsidR="002F102F" w:rsidRPr="00D94DE9" w:rsidRDefault="002F102F" w:rsidP="002F102F">
      <w:pPr>
        <w:shd w:val="clear" w:color="auto" w:fill="FFFFFF"/>
        <w:spacing w:after="0" w:line="228" w:lineRule="auto"/>
        <w:jc w:val="right"/>
        <w:rPr>
          <w:rFonts w:ascii="TH SarabunPSK" w:eastAsia="Calibri" w:hAnsi="TH SarabunPSK" w:cs="TH SarabunPSK"/>
          <w:kern w:val="0"/>
          <w:sz w:val="24"/>
          <w:szCs w:val="24"/>
          <w:cs/>
          <w14:ligatures w14:val="none"/>
        </w:rPr>
      </w:pPr>
      <w:r w:rsidRPr="00D94DE9">
        <w:rPr>
          <w:rFonts w:ascii="TH SarabunPSK" w:eastAsia="Calibri" w:hAnsi="TH SarabunPSK" w:cs="TH SarabunPSK" w:hint="cs"/>
          <w:kern w:val="0"/>
          <w:sz w:val="24"/>
          <w:szCs w:val="24"/>
          <w14:ligatures w14:val="none"/>
        </w:rPr>
        <w:t xml:space="preserve">Revised: 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 xml:space="preserve">March </w:t>
      </w:r>
      <w:r w:rsidR="00980BCB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>9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14:ligatures w14:val="none"/>
        </w:rPr>
        <w:t>, 2026</w:t>
      </w:r>
    </w:p>
    <w:p w14:paraId="114C9494" w14:textId="6526A12A" w:rsidR="002F102F" w:rsidRPr="00D94DE9" w:rsidRDefault="002F102F" w:rsidP="002F102F">
      <w:pPr>
        <w:shd w:val="clear" w:color="auto" w:fill="FFFFFF"/>
        <w:spacing w:after="0" w:line="228" w:lineRule="auto"/>
        <w:jc w:val="right"/>
        <w:rPr>
          <w:rFonts w:ascii="TH SarabunPSK" w:eastAsia="Calibri" w:hAnsi="TH SarabunPSK" w:cs="TH SarabunPSK"/>
          <w:kern w:val="0"/>
          <w:sz w:val="24"/>
          <w:szCs w:val="24"/>
          <w:shd w:val="clear" w:color="auto" w:fill="FFFFFF"/>
          <w14:ligatures w14:val="none"/>
        </w:rPr>
      </w:pPr>
      <w:r w:rsidRPr="00D94DE9">
        <w:rPr>
          <w:rFonts w:ascii="TH SarabunPSK" w:eastAsia="Calibri" w:hAnsi="TH SarabunPSK" w:cs="TH SarabunPSK" w:hint="cs"/>
          <w:kern w:val="0"/>
          <w:sz w:val="24"/>
          <w:szCs w:val="24"/>
          <w14:ligatures w14:val="none"/>
        </w:rPr>
        <w:t>Accepted: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proofErr w:type="spellStart"/>
      <w:r w:rsidRPr="00D94DE9">
        <w:rPr>
          <w:rFonts w:ascii="TH SarabunPSK" w:eastAsia="Calibri" w:hAnsi="TH SarabunPSK" w:cs="TH SarabunPSK"/>
          <w:kern w:val="0"/>
          <w:sz w:val="24"/>
          <w:szCs w:val="24"/>
          <w:shd w:val="clear" w:color="auto" w:fill="FFFFFF"/>
          <w14:ligatures w14:val="none"/>
        </w:rPr>
        <w:t>Marchr</w:t>
      </w:r>
      <w:proofErr w:type="spellEnd"/>
      <w:r w:rsidRPr="00D94DE9">
        <w:rPr>
          <w:rFonts w:ascii="TH SarabunPSK" w:eastAsia="Calibri" w:hAnsi="TH SarabunPSK" w:cs="TH SarabunPSK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980BCB">
        <w:rPr>
          <w:rFonts w:ascii="TH SarabunPSK" w:eastAsia="Calibri" w:hAnsi="TH SarabunPSK" w:cs="TH SarabunPSK"/>
          <w:kern w:val="0"/>
          <w:sz w:val="24"/>
          <w:szCs w:val="24"/>
          <w:shd w:val="clear" w:color="auto" w:fill="FFFFFF"/>
          <w14:ligatures w14:val="none"/>
        </w:rPr>
        <w:t>10</w:t>
      </w:r>
      <w:r w:rsidRPr="00D94DE9">
        <w:rPr>
          <w:rFonts w:ascii="TH SarabunPSK" w:eastAsia="Calibri" w:hAnsi="TH SarabunPSK" w:cs="TH SarabunPSK"/>
          <w:kern w:val="0"/>
          <w:sz w:val="24"/>
          <w:szCs w:val="24"/>
          <w:shd w:val="clear" w:color="auto" w:fill="FFFFFF"/>
          <w14:ligatures w14:val="none"/>
        </w:rPr>
        <w:t>, 2026</w:t>
      </w:r>
    </w:p>
    <w:p w14:paraId="72279CAC" w14:textId="77777777" w:rsidR="00A0082D" w:rsidRPr="00D94DE9" w:rsidRDefault="00A0082D" w:rsidP="00991BA1">
      <w:pPr>
        <w:tabs>
          <w:tab w:val="left" w:pos="6630"/>
          <w:tab w:val="right" w:pos="902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B268DE" w14:textId="77777777" w:rsidR="00991BA1" w:rsidRPr="00D94DE9" w:rsidRDefault="00991BA1" w:rsidP="00C67DD1">
      <w:pPr>
        <w:tabs>
          <w:tab w:val="left" w:pos="6630"/>
          <w:tab w:val="right" w:pos="90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z w:val="36"/>
          <w:szCs w:val="36"/>
        </w:rPr>
        <w:t>Abstract</w:t>
      </w:r>
    </w:p>
    <w:p w14:paraId="7B6E0C8C" w14:textId="2CFE4D69" w:rsidR="00991BA1" w:rsidRPr="00D94DE9" w:rsidRDefault="00A0082D" w:rsidP="00C67DD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</w:rPr>
        <w:t>Background</w:t>
      </w:r>
      <w:r w:rsidR="00991BA1" w:rsidRPr="00D94DE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C67DD1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09B5" w:rsidRPr="00D94DE9">
        <w:rPr>
          <w:rFonts w:ascii="TH SarabunPSK" w:hAnsi="TH SarabunPSK" w:cs="TH SarabunPSK"/>
          <w:sz w:val="32"/>
          <w:szCs w:val="32"/>
        </w:rPr>
        <w:t xml:space="preserve">Warfarin, a narrow therapeutic index anticoagulant, requires close monitoring. At </w:t>
      </w:r>
      <w:proofErr w:type="spellStart"/>
      <w:r w:rsidR="009A09B5" w:rsidRPr="00D94DE9">
        <w:rPr>
          <w:rFonts w:ascii="TH SarabunPSK" w:hAnsi="TH SarabunPSK" w:cs="TH SarabunPSK"/>
          <w:sz w:val="32"/>
          <w:szCs w:val="32"/>
        </w:rPr>
        <w:t>Somdej</w:t>
      </w:r>
      <w:proofErr w:type="spellEnd"/>
      <w:r w:rsidR="009A09B5" w:rsidRPr="00D94DE9">
        <w:rPr>
          <w:rFonts w:ascii="TH SarabunPSK" w:hAnsi="TH SarabunPSK" w:cs="TH SarabunPSK"/>
          <w:sz w:val="32"/>
          <w:szCs w:val="32"/>
        </w:rPr>
        <w:t xml:space="preserve"> Phra </w:t>
      </w:r>
      <w:proofErr w:type="spellStart"/>
      <w:r w:rsidR="009A09B5" w:rsidRPr="00D94DE9">
        <w:rPr>
          <w:rFonts w:ascii="TH SarabunPSK" w:hAnsi="TH SarabunPSK" w:cs="TH SarabunPSK"/>
          <w:sz w:val="32"/>
          <w:szCs w:val="32"/>
        </w:rPr>
        <w:t>Yupparaj</w:t>
      </w:r>
      <w:proofErr w:type="spellEnd"/>
      <w:r w:rsidR="009A09B5" w:rsidRPr="00D94DE9">
        <w:rPr>
          <w:rFonts w:ascii="TH SarabunPSK" w:hAnsi="TH SarabunPSK" w:cs="TH SarabunPSK"/>
          <w:sz w:val="32"/>
          <w:szCs w:val="32"/>
        </w:rPr>
        <w:t xml:space="preserve"> Den Chai Hospital, 52.93% of patients had INR values outside the therapeutic range despite prior education, highlighting the need for a program to improve knowledge management and self-care behaviors.</w:t>
      </w:r>
    </w:p>
    <w:p w14:paraId="47E45976" w14:textId="77777777" w:rsidR="00991BA1" w:rsidRPr="00D94DE9" w:rsidRDefault="00991BA1" w:rsidP="00C67DD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</w:rPr>
        <w:t>Objectives:</w:t>
      </w:r>
      <w:r w:rsidR="00C67DD1" w:rsidRPr="00D94DE9">
        <w:rPr>
          <w:rFonts w:ascii="TH SarabunPSK" w:hAnsi="TH SarabunPSK" w:cs="TH SarabunPSK"/>
          <w:sz w:val="32"/>
          <w:szCs w:val="32"/>
          <w:cs/>
        </w:rPr>
        <w:tab/>
      </w:r>
      <w:r w:rsidRPr="00D94DE9">
        <w:rPr>
          <w:rFonts w:ascii="TH SarabunPSK" w:hAnsi="TH SarabunPSK" w:cs="TH SarabunPSK"/>
          <w:sz w:val="32"/>
          <w:szCs w:val="32"/>
        </w:rPr>
        <w:t>To develop a knowledge management program for self-care among warfarin users attending the outpatient nursing unit</w:t>
      </w:r>
      <w:r w:rsidR="00C67DD1" w:rsidRPr="00D94DE9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>To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 xml:space="preserve"> study personal and health-related data of patients receiving warfarin in the outpatient nursing unit</w:t>
      </w:r>
      <w:r w:rsidR="00C67DD1" w:rsidRPr="00D94DE9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>To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 xml:space="preserve"> present the effectiveness of the self-knowledge management program in reducing complications among patients receiving warfarin in the outpatient nursing unit</w:t>
      </w:r>
      <w:r w:rsidR="00C67DD1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DD1" w:rsidRPr="00D94DE9">
        <w:rPr>
          <w:rFonts w:ascii="TH SarabunPSK" w:hAnsi="TH SarabunPSK" w:cs="TH SarabunPSK"/>
          <w:sz w:val="32"/>
          <w:szCs w:val="32"/>
        </w:rPr>
        <w:t xml:space="preserve">and 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>To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 xml:space="preserve"> propose care policies for cardiac patients using warfarin in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Denchai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District, Phrae Province.</w:t>
      </w:r>
    </w:p>
    <w:p w14:paraId="1E48CE6C" w14:textId="16D4434A" w:rsidR="00991BA1" w:rsidRPr="00D94DE9" w:rsidRDefault="00A0082D" w:rsidP="00C67DD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</w:rPr>
        <w:t>Study design</w:t>
      </w:r>
      <w:r w:rsidR="00991BA1" w:rsidRPr="00D94DE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991BA1" w:rsidRPr="00D94DE9">
        <w:rPr>
          <w:rFonts w:ascii="TH SarabunPSK" w:hAnsi="TH SarabunPSK" w:cs="TH SarabunPSK"/>
          <w:sz w:val="32"/>
          <w:szCs w:val="32"/>
        </w:rPr>
        <w:tab/>
      </w:r>
      <w:r w:rsidR="00991BA1" w:rsidRPr="00D94DE9">
        <w:rPr>
          <w:rFonts w:ascii="TH SarabunPSK" w:hAnsi="TH SarabunPSK" w:cs="TH SarabunPSK"/>
          <w:spacing w:val="-6"/>
          <w:sz w:val="32"/>
          <w:szCs w:val="32"/>
        </w:rPr>
        <w:t>This Participatory Action Research (PAR) was conducted among 30</w:t>
      </w:r>
      <w:r w:rsidR="00C67DD1" w:rsidRPr="00D94D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991BA1" w:rsidRPr="00D94DE9">
        <w:rPr>
          <w:rFonts w:ascii="TH SarabunPSK" w:hAnsi="TH SarabunPSK" w:cs="TH SarabunPSK"/>
          <w:spacing w:val="-6"/>
          <w:sz w:val="32"/>
          <w:szCs w:val="32"/>
        </w:rPr>
        <w:t>cardiovascular</w:t>
      </w:r>
      <w:r w:rsidR="00991BA1" w:rsidRPr="00D94DE9">
        <w:rPr>
          <w:rFonts w:ascii="TH SarabunPSK" w:hAnsi="TH SarabunPSK" w:cs="TH SarabunPSK"/>
          <w:sz w:val="32"/>
          <w:szCs w:val="32"/>
        </w:rPr>
        <w:t xml:space="preserve"> patients receiving warfarin at the outpatient nursing unit of </w:t>
      </w:r>
      <w:proofErr w:type="spellStart"/>
      <w:r w:rsidR="00991BA1" w:rsidRPr="00D94DE9">
        <w:rPr>
          <w:rFonts w:ascii="TH SarabunPSK" w:hAnsi="TH SarabunPSK" w:cs="TH SarabunPSK"/>
          <w:sz w:val="32"/>
          <w:szCs w:val="32"/>
        </w:rPr>
        <w:t>Somdet</w:t>
      </w:r>
      <w:proofErr w:type="spellEnd"/>
      <w:r w:rsidR="00991BA1" w:rsidRPr="00D94DE9">
        <w:rPr>
          <w:rFonts w:ascii="TH SarabunPSK" w:hAnsi="TH SarabunPSK" w:cs="TH SarabunPSK"/>
          <w:sz w:val="32"/>
          <w:szCs w:val="32"/>
        </w:rPr>
        <w:t xml:space="preserve"> Phra </w:t>
      </w:r>
      <w:proofErr w:type="spellStart"/>
      <w:r w:rsidR="00991BA1" w:rsidRPr="00D94DE9">
        <w:rPr>
          <w:rFonts w:ascii="TH SarabunPSK" w:hAnsi="TH SarabunPSK" w:cs="TH SarabunPSK"/>
          <w:sz w:val="32"/>
          <w:szCs w:val="32"/>
        </w:rPr>
        <w:t>Yupparaj</w:t>
      </w:r>
      <w:proofErr w:type="spellEnd"/>
      <w:r w:rsidR="00991BA1" w:rsidRPr="00D94DE9">
        <w:rPr>
          <w:rFonts w:ascii="TH SarabunPSK" w:hAnsi="TH SarabunPSK" w:cs="TH SarabunPSK"/>
          <w:sz w:val="32"/>
          <w:szCs w:val="32"/>
        </w:rPr>
        <w:t xml:space="preserve"> Den Chai Hospital, Phrae Province. The study </w:t>
      </w:r>
      <w:r w:rsidR="008438EB" w:rsidRPr="00D94DE9">
        <w:rPr>
          <w:rFonts w:ascii="TH SarabunPSK" w:hAnsi="TH SarabunPSK" w:cs="TH SarabunPSK"/>
          <w:sz w:val="32"/>
          <w:szCs w:val="32"/>
        </w:rPr>
        <w:t xml:space="preserve">was conducted </w:t>
      </w:r>
      <w:r w:rsidR="00991BA1" w:rsidRPr="00D94DE9">
        <w:rPr>
          <w:rFonts w:ascii="TH SarabunPSK" w:hAnsi="TH SarabunPSK" w:cs="TH SarabunPSK"/>
          <w:sz w:val="32"/>
          <w:szCs w:val="32"/>
        </w:rPr>
        <w:t>from April 2 to September 30, 2025.</w:t>
      </w:r>
    </w:p>
    <w:p w14:paraId="6A23D4CE" w14:textId="5F3D2DC2" w:rsidR="00991BA1" w:rsidRPr="00D94DE9" w:rsidRDefault="00991BA1" w:rsidP="00C67DD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</w:rPr>
        <w:t>Results:</w:t>
      </w:r>
      <w:r w:rsidRPr="00D94DE9">
        <w:rPr>
          <w:rFonts w:ascii="TH SarabunPSK" w:hAnsi="TH SarabunPSK" w:cs="TH SarabunPSK"/>
          <w:sz w:val="32"/>
          <w:szCs w:val="32"/>
        </w:rPr>
        <w:tab/>
      </w:r>
      <w:r w:rsidRPr="00D94DE9">
        <w:rPr>
          <w:rFonts w:ascii="TH SarabunPSK" w:hAnsi="TH SarabunPSK" w:cs="TH SarabunPSK"/>
          <w:spacing w:val="-10"/>
          <w:sz w:val="32"/>
          <w:szCs w:val="32"/>
        </w:rPr>
        <w:t>Knowledge scores regarding dietary intake significantly increased (pre:11.9±1.57</w:t>
      </w:r>
      <w:r w:rsidRPr="00D94DE9">
        <w:rPr>
          <w:rFonts w:ascii="TH SarabunPSK" w:hAnsi="TH SarabunPSK" w:cs="TH SarabunPSK"/>
          <w:sz w:val="32"/>
          <w:szCs w:val="32"/>
        </w:rPr>
        <w:t>, post:</w:t>
      </w:r>
      <w:r w:rsidR="00C67DD1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16.4±1.3, mean difference=4.5, 95% CI=4.11–4.89). Dietary behavior scores </w:t>
      </w:r>
      <w:r w:rsidRPr="00D94DE9">
        <w:rPr>
          <w:rFonts w:ascii="TH SarabunPSK" w:hAnsi="TH SarabunPSK" w:cs="TH SarabunPSK"/>
          <w:spacing w:val="-10"/>
          <w:sz w:val="32"/>
          <w:szCs w:val="32"/>
        </w:rPr>
        <w:t>also significantly improved (pre: 28.9±4.24, post: 38.1±2.88, mean difference=9.2,</w:t>
      </w:r>
      <w:r w:rsidRPr="00D94DE9">
        <w:rPr>
          <w:rFonts w:ascii="TH SarabunPSK" w:hAnsi="TH SarabunPSK" w:cs="TH SarabunPSK"/>
          <w:sz w:val="32"/>
          <w:szCs w:val="32"/>
        </w:rPr>
        <w:t xml:space="preserve"> 95% CI=8.20–10.06). The proportion of patients with normal INR levels increased from 46.7% to 76.7%, </w:t>
      </w:r>
      <w:r w:rsidR="002135B8" w:rsidRPr="00D94DE9">
        <w:rPr>
          <w:rFonts w:ascii="TH SarabunPSK" w:hAnsi="TH SarabunPSK" w:cs="TH SarabunPSK"/>
          <w:sz w:val="32"/>
          <w:szCs w:val="32"/>
        </w:rPr>
        <w:t xml:space="preserve">was conducted </w:t>
      </w:r>
      <w:r w:rsidR="008438EB" w:rsidRPr="00D94DE9">
        <w:rPr>
          <w:rFonts w:ascii="TH SarabunPSK" w:hAnsi="TH SarabunPSK" w:cs="TH SarabunPSK"/>
          <w:sz w:val="32"/>
          <w:szCs w:val="32"/>
        </w:rPr>
        <w:t xml:space="preserve">the incidence of </w:t>
      </w:r>
      <w:r w:rsidRPr="00D94DE9">
        <w:rPr>
          <w:rFonts w:ascii="TH SarabunPSK" w:hAnsi="TH SarabunPSK" w:cs="TH SarabunPSK"/>
          <w:sz w:val="32"/>
          <w:szCs w:val="32"/>
        </w:rPr>
        <w:t xml:space="preserve">abnormal bleeding decreased from 53.3% to 23.3%, </w:t>
      </w:r>
      <w:r w:rsidR="002135B8" w:rsidRPr="00D94DE9">
        <w:rPr>
          <w:rFonts w:ascii="TH SarabunPSK" w:hAnsi="TH SarabunPSK" w:cs="TH SarabunPSK"/>
          <w:sz w:val="32"/>
          <w:szCs w:val="32"/>
        </w:rPr>
        <w:t xml:space="preserve">both </w:t>
      </w:r>
      <w:r w:rsidRPr="00D94DE9">
        <w:rPr>
          <w:rFonts w:ascii="TH SarabunPSK" w:hAnsi="TH SarabunPSK" w:cs="TH SarabunPSK"/>
          <w:sz w:val="32"/>
          <w:szCs w:val="32"/>
        </w:rPr>
        <w:t>showing statistical significance.</w:t>
      </w:r>
    </w:p>
    <w:p w14:paraId="7BA7DF4A" w14:textId="6D47F142" w:rsidR="00991BA1" w:rsidRPr="00D94DE9" w:rsidRDefault="00991BA1" w:rsidP="00C67DD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</w:rPr>
        <w:t>Conclusion:</w:t>
      </w:r>
      <w:r w:rsidRPr="00D94DE9">
        <w:rPr>
          <w:rFonts w:ascii="TH SarabunPSK" w:hAnsi="TH SarabunPSK" w:cs="TH SarabunPSK"/>
          <w:sz w:val="32"/>
          <w:szCs w:val="32"/>
        </w:rPr>
        <w:tab/>
        <w:t xml:space="preserve">The self-knowledge management program effectively enhanced patients’ knowledge and improved dietary behavior, resulting </w:t>
      </w:r>
      <w:r w:rsidR="008438EB" w:rsidRPr="00D94DE9">
        <w:rPr>
          <w:rFonts w:ascii="TH SarabunPSK" w:hAnsi="TH SarabunPSK" w:cs="TH SarabunPSK"/>
          <w:sz w:val="32"/>
          <w:szCs w:val="32"/>
        </w:rPr>
        <w:t>in a higher proportion</w:t>
      </w:r>
      <w:r w:rsidRPr="00D94DE9">
        <w:rPr>
          <w:rFonts w:ascii="TH SarabunPSK" w:hAnsi="TH SarabunPSK" w:cs="TH SarabunPSK"/>
          <w:sz w:val="32"/>
          <w:szCs w:val="32"/>
        </w:rPr>
        <w:t xml:space="preserve"> of patients with normal INR levels and </w:t>
      </w:r>
      <w:r w:rsidR="008438EB" w:rsidRPr="00D94DE9">
        <w:rPr>
          <w:rFonts w:ascii="TH SarabunPSK" w:hAnsi="TH SarabunPSK" w:cs="TH SarabunPSK"/>
          <w:sz w:val="32"/>
          <w:szCs w:val="32"/>
        </w:rPr>
        <w:t xml:space="preserve">a lower incidence of </w:t>
      </w:r>
      <w:r w:rsidRPr="00D94DE9">
        <w:rPr>
          <w:rFonts w:ascii="TH SarabunPSK" w:hAnsi="TH SarabunPSK" w:cs="TH SarabunPSK"/>
          <w:sz w:val="32"/>
          <w:szCs w:val="32"/>
        </w:rPr>
        <w:t xml:space="preserve">abnormal bleeding among warfarin users at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Somdet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Phra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Yupparaj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Den Chai Hospital, Phrae Province.</w:t>
      </w:r>
      <w:r w:rsidRPr="00D94DE9">
        <w:rPr>
          <w:rFonts w:ascii="TH SarabunPSK" w:hAnsi="TH SarabunPSK" w:cs="TH SarabunPSK"/>
          <w:sz w:val="32"/>
          <w:szCs w:val="32"/>
        </w:rPr>
        <w:tab/>
      </w:r>
    </w:p>
    <w:p w14:paraId="722E0EC5" w14:textId="0B1E367C" w:rsidR="00991BA1" w:rsidRPr="00D94DE9" w:rsidRDefault="00991BA1" w:rsidP="00991B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</w:rPr>
        <w:t>Keywords: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C67DD1" w:rsidRPr="00D94DE9">
        <w:rPr>
          <w:rFonts w:ascii="TH SarabunPSK" w:hAnsi="TH SarabunPSK" w:cs="TH SarabunPSK"/>
          <w:sz w:val="32"/>
          <w:szCs w:val="32"/>
        </w:rPr>
        <w:tab/>
      </w:r>
      <w:r w:rsidRPr="00D94DE9">
        <w:rPr>
          <w:rFonts w:ascii="TH SarabunPSK" w:hAnsi="TH SarabunPSK" w:cs="TH SarabunPSK"/>
          <w:sz w:val="32"/>
          <w:szCs w:val="32"/>
        </w:rPr>
        <w:t>Self-knowledge management, Warfarin, INR, Abnormal bleeding</w:t>
      </w:r>
    </w:p>
    <w:p w14:paraId="6BF98331" w14:textId="4A1A7C51" w:rsidR="007D36F2" w:rsidRPr="00D94DE9" w:rsidRDefault="00043604" w:rsidP="00991BA1">
      <w:pPr>
        <w:tabs>
          <w:tab w:val="left" w:pos="5751"/>
        </w:tabs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CDF95" wp14:editId="751FFB7A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5810250" cy="0"/>
                <wp:effectExtent l="0" t="0" r="0" b="0"/>
                <wp:wrapNone/>
                <wp:docPr id="1563357378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09D8A" id="ตัวเชื่อมต่อตรง 5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9.45pt" to="457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NRpsgEAAFoDAAAOAAAAZHJzL2Uyb0RvYy54bWysU8tu2zAQvBfoPxC815QNp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91BA1"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</w:p>
    <w:bookmarkEnd w:id="0"/>
    <w:p w14:paraId="5E2AD0BB" w14:textId="2DB89B42" w:rsidR="00C67DD1" w:rsidRPr="00D94DE9" w:rsidRDefault="00C67DD1" w:rsidP="00AD3D8D">
      <w:pPr>
        <w:spacing w:after="0" w:line="240" w:lineRule="auto"/>
        <w:jc w:val="thaiDistribute"/>
        <w:rPr>
          <w:rFonts w:ascii="TH SarabunPSK" w:eastAsia="Calibri" w:hAnsi="TH SarabunPSK" w:cs="TH SarabunPSK"/>
          <w:i/>
          <w:iCs/>
          <w:sz w:val="24"/>
          <w:szCs w:val="24"/>
        </w:rPr>
      </w:pPr>
      <w:r w:rsidRPr="00D94DE9">
        <w:rPr>
          <w:rFonts w:ascii="TH SarabunPSK" w:eastAsia="Calibri" w:hAnsi="TH SarabunPSK" w:cs="TH SarabunPSK" w:hint="cs"/>
          <w:i/>
          <w:iCs/>
          <w:sz w:val="24"/>
          <w:szCs w:val="24"/>
          <w:vertAlign w:val="superscript"/>
          <w:cs/>
        </w:rPr>
        <w:t>1</w:t>
      </w:r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 xml:space="preserve">Nursing department  </w:t>
      </w:r>
      <w:proofErr w:type="spellStart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>Outpattent</w:t>
      </w:r>
      <w:proofErr w:type="spellEnd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 xml:space="preserve"> </w:t>
      </w:r>
      <w:proofErr w:type="spellStart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>nurseing</w:t>
      </w:r>
      <w:proofErr w:type="spellEnd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 xml:space="preserve"> department</w:t>
      </w:r>
      <w:r w:rsidRPr="00D94DE9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 xml:space="preserve"> </w:t>
      </w:r>
      <w:proofErr w:type="spellStart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>Somdet</w:t>
      </w:r>
      <w:proofErr w:type="spellEnd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 xml:space="preserve"> Phra </w:t>
      </w:r>
      <w:proofErr w:type="spellStart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>Yupparaj</w:t>
      </w:r>
      <w:proofErr w:type="spellEnd"/>
      <w:r w:rsidRPr="00D94DE9">
        <w:rPr>
          <w:rFonts w:ascii="TH SarabunPSK" w:eastAsia="Calibri" w:hAnsi="TH SarabunPSK" w:cs="TH SarabunPSK"/>
          <w:i/>
          <w:iCs/>
          <w:sz w:val="24"/>
          <w:szCs w:val="24"/>
        </w:rPr>
        <w:t xml:space="preserve"> Den Chai Hospital, Phrae Province</w:t>
      </w:r>
    </w:p>
    <w:p w14:paraId="7F8D6B1D" w14:textId="77777777" w:rsidR="00043604" w:rsidRPr="00D94DE9" w:rsidRDefault="00043604" w:rsidP="00AD3D8D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</w:rPr>
        <w:sectPr w:rsidR="00043604" w:rsidRPr="00D94DE9" w:rsidSect="00127C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pgNumType w:start="17"/>
          <w:cols w:space="708"/>
          <w:docGrid w:linePitch="360"/>
        </w:sectPr>
      </w:pPr>
    </w:p>
    <w:p w14:paraId="2B967F5C" w14:textId="77777777" w:rsidR="00EB06DE" w:rsidRPr="00D94DE9" w:rsidRDefault="00EB06DE" w:rsidP="00AD3D8D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D94DE9">
        <w:rPr>
          <w:rFonts w:ascii="TH SarabunPSK" w:eastAsia="Calibri" w:hAnsi="TH SarabunPSK" w:cs="TH SarabunPSK"/>
          <w:b/>
          <w:bCs/>
          <w:sz w:val="36"/>
          <w:szCs w:val="36"/>
          <w:cs/>
        </w:rPr>
        <w:t>บทนำ</w:t>
      </w:r>
      <w:r w:rsidR="004F361D" w:rsidRPr="00D94DE9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</w:p>
    <w:p w14:paraId="47A0B5B4" w14:textId="77777777" w:rsidR="00CF564C" w:rsidRPr="00D94DE9" w:rsidRDefault="00CF564C" w:rsidP="00CF564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โรคหัวใจและหลอดเลือดเป็นสาเหตุการเสียชีวิตอันดับ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1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ของโลก องค์การอนามัยโลกระบุว่าทั่วโลกเสียชีวิตด้วยโรคนี้มากกว่า </w:t>
      </w:r>
      <w:r w:rsidRPr="00D94DE9">
        <w:rPr>
          <w:rFonts w:ascii="TH SarabunPSK" w:hAnsi="TH SarabunPSK" w:cs="TH SarabunPSK"/>
          <w:sz w:val="32"/>
          <w:szCs w:val="32"/>
        </w:rPr>
        <w:t xml:space="preserve">20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ล้านคน และร้อยละ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80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สามารถป้องกันได้ ในประเทศไทย ปี </w:t>
      </w:r>
      <w:r w:rsidRPr="00D94DE9">
        <w:rPr>
          <w:rFonts w:ascii="TH SarabunPSK" w:hAnsi="TH SarabunPSK" w:cs="TH SarabunPSK"/>
          <w:sz w:val="32"/>
          <w:szCs w:val="32"/>
        </w:rPr>
        <w:t xml:space="preserve">2565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มีการเสียชีวิต </w:t>
      </w:r>
      <w:r w:rsidRPr="00D94DE9">
        <w:rPr>
          <w:rFonts w:ascii="TH SarabunPSK" w:hAnsi="TH SarabunPSK" w:cs="TH SarabunPSK"/>
          <w:sz w:val="32"/>
          <w:szCs w:val="32"/>
        </w:rPr>
        <w:t xml:space="preserve">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หมื่นราย เฉลี่ยชั่วโมงละ </w:t>
      </w:r>
      <w:r w:rsidRPr="00D94DE9">
        <w:rPr>
          <w:rFonts w:ascii="TH SarabunPSK" w:hAnsi="TH SarabunPSK" w:cs="TH SarabunPSK"/>
          <w:sz w:val="32"/>
          <w:szCs w:val="32"/>
        </w:rPr>
        <w:t xml:space="preserve">8 </w:t>
      </w:r>
      <w:r w:rsidRPr="00D94DE9">
        <w:rPr>
          <w:rFonts w:ascii="TH SarabunPSK" w:hAnsi="TH SarabunPSK" w:cs="TH SarabunPSK"/>
          <w:sz w:val="32"/>
          <w:szCs w:val="32"/>
          <w:cs/>
        </w:rPr>
        <w:t>คน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1)</w:t>
      </w:r>
      <w:r w:rsidR="00C67DD1" w:rsidRPr="00D94DE9">
        <w:rPr>
          <w:rFonts w:ascii="TH SarabunPSK" w:hAnsi="TH SarabunPSK" w:cs="TH SarabunPSK"/>
          <w:sz w:val="32"/>
          <w:szCs w:val="32"/>
          <w:vertAlign w:val="superscript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กระทรวงสาธารณสุขจึงกำหนดให้มีคลินิกวาร์ฟารินในโรงพยาบาล </w:t>
      </w:r>
      <w:r w:rsidRPr="00D94DE9">
        <w:rPr>
          <w:rFonts w:ascii="TH SarabunPSK" w:hAnsi="TH SarabunPSK" w:cs="TH SarabunPSK"/>
          <w:sz w:val="32"/>
          <w:szCs w:val="32"/>
        </w:rPr>
        <w:t xml:space="preserve">F2 </w:t>
      </w:r>
      <w:r w:rsidRPr="00D94DE9">
        <w:rPr>
          <w:rFonts w:ascii="TH SarabunPSK" w:hAnsi="TH SarabunPSK" w:cs="TH SarabunPSK"/>
          <w:sz w:val="32"/>
          <w:szCs w:val="32"/>
          <w:cs/>
        </w:rPr>
        <w:t>ขึ้นไป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2)</w:t>
      </w:r>
    </w:p>
    <w:p w14:paraId="7B678697" w14:textId="7B2E752C" w:rsidR="00CF564C" w:rsidRPr="00D94DE9" w:rsidRDefault="00CF564C" w:rsidP="00CF564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ยาวาร์ฟาริน (</w:t>
      </w:r>
      <w:r w:rsidRPr="00D94DE9">
        <w:rPr>
          <w:rFonts w:ascii="TH SarabunPSK" w:hAnsi="TH SarabunPSK" w:cs="TH SarabunPSK"/>
          <w:sz w:val="32"/>
          <w:szCs w:val="32"/>
        </w:rPr>
        <w:t xml:space="preserve">Warfarin) </w:t>
      </w:r>
      <w:r w:rsidRPr="00D94DE9">
        <w:rPr>
          <w:rFonts w:ascii="TH SarabunPSK" w:hAnsi="TH SarabunPSK" w:cs="TH SarabunPSK"/>
          <w:sz w:val="32"/>
          <w:szCs w:val="32"/>
          <w:cs/>
        </w:rPr>
        <w:t>เป็นยาต้านการแข็งตัวของเลือดที่สำคัญในการป้องกันและรักษาภาวะลิ่มเลือดอุดตัน โดยเฉพาะในผู้ป่วยโรคหัวใจ ผู้ที่ได้รับการผ่าตัดเปลี่ยนลิ้นหัวใจเทียม และผู้มีประวัติโรคหลอดเลือดสมอง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3)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ยานี้มีดัชนีการรักษาแคบ ทำให้การปรับขนาดยาเพื่อให้ค่า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อยู่ในเป้าหมายทำได้ยาก การใช้ยาสูงหรือต่ำเกินไปอาจทำให้เกิดภาวะเลือดออกหรือลิ่มเลือดอุดตัน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4)</w:t>
      </w:r>
    </w:p>
    <w:p w14:paraId="4DA344A4" w14:textId="77777777" w:rsidR="00CF564C" w:rsidRPr="00D94DE9" w:rsidRDefault="00CF564C" w:rsidP="00CF564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โรงพยาบาลสมเด็จพระยุพราชเดนชัย จังหวัดแพร่ ได้จัดตั้งคลินิกวาร์ฟารินในปี </w:t>
      </w:r>
      <w:r w:rsidRPr="00D94DE9">
        <w:rPr>
          <w:rFonts w:ascii="TH SarabunPSK" w:hAnsi="TH SarabunPSK" w:cs="TH SarabunPSK"/>
          <w:sz w:val="32"/>
          <w:szCs w:val="32"/>
        </w:rPr>
        <w:t xml:space="preserve">2565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จากการติดตามข้อมูล ปี </w:t>
      </w:r>
      <w:r w:rsidRPr="00D94DE9">
        <w:rPr>
          <w:rFonts w:ascii="TH SarabunPSK" w:hAnsi="TH SarabunPSK" w:cs="TH SarabunPSK"/>
          <w:sz w:val="32"/>
          <w:szCs w:val="32"/>
        </w:rPr>
        <w:t xml:space="preserve">2565-2567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พบผู้ป่วยที่ได้รับยาวาร์ฟาริน </w:t>
      </w:r>
      <w:r w:rsidRPr="00D94DE9">
        <w:rPr>
          <w:rFonts w:ascii="TH SarabunPSK" w:hAnsi="TH SarabunPSK" w:cs="TH SarabunPSK"/>
          <w:sz w:val="32"/>
          <w:szCs w:val="32"/>
        </w:rPr>
        <w:t xml:space="preserve">209, 223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94DE9">
        <w:rPr>
          <w:rFonts w:ascii="TH SarabunPSK" w:hAnsi="TH SarabunPSK" w:cs="TH SarabunPSK"/>
          <w:sz w:val="32"/>
          <w:szCs w:val="32"/>
        </w:rPr>
        <w:t xml:space="preserve">238 </w:t>
      </w:r>
      <w:r w:rsidRPr="00D94DE9">
        <w:rPr>
          <w:rFonts w:ascii="TH SarabunPSK" w:hAnsi="TH SarabunPSK" w:cs="TH SarabunPSK"/>
          <w:sz w:val="32"/>
          <w:szCs w:val="32"/>
          <w:cs/>
        </w:rPr>
        <w:t>ราย มี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แนวโน้มเพิ่มขึ้น ส่วนใหญ่อายุมากกว่า </w:t>
      </w:r>
      <w:r w:rsidRPr="00D94DE9">
        <w:rPr>
          <w:rFonts w:ascii="TH SarabunPSK" w:hAnsi="TH SarabunPSK" w:cs="TH SarabunPSK"/>
          <w:spacing w:val="-6"/>
          <w:sz w:val="32"/>
          <w:szCs w:val="32"/>
        </w:rPr>
        <w:t xml:space="preserve">60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ปี ร้อยละ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89.4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และพบปัญหาการควบคุมระดับ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ไม่ได้ตามเป้าหมาย มีผู้ป่วยที่มีค่า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นอกช่วงการรักษาในปี </w:t>
      </w:r>
      <w:r w:rsidRPr="00D94DE9">
        <w:rPr>
          <w:rFonts w:ascii="TH SarabunPSK" w:hAnsi="TH SarabunPSK" w:cs="TH SarabunPSK"/>
          <w:sz w:val="32"/>
          <w:szCs w:val="32"/>
        </w:rPr>
        <w:t xml:space="preserve">2565-2567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59.48, 47.17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94DE9">
        <w:rPr>
          <w:rFonts w:ascii="TH SarabunPSK" w:hAnsi="TH SarabunPSK" w:cs="TH SarabunPSK"/>
          <w:spacing w:val="-4"/>
          <w:sz w:val="32"/>
          <w:szCs w:val="32"/>
        </w:rPr>
        <w:t xml:space="preserve">52.93 </w:t>
      </w:r>
      <w:r w:rsidRPr="00D94DE9">
        <w:rPr>
          <w:rFonts w:ascii="TH SarabunPSK" w:hAnsi="TH SarabunPSK" w:cs="TH SarabunPSK"/>
          <w:spacing w:val="-4"/>
          <w:sz w:val="32"/>
          <w:szCs w:val="32"/>
          <w:cs/>
        </w:rPr>
        <w:t>ตามลำดับ เกิดภาวะเลือดออกผิดปกติร้อยละ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0.95, 0.44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94DE9">
        <w:rPr>
          <w:rFonts w:ascii="TH SarabunPSK" w:hAnsi="TH SarabunPSK" w:cs="TH SarabunPSK"/>
          <w:sz w:val="32"/>
          <w:szCs w:val="32"/>
        </w:rPr>
        <w:t>0.42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(5)</w:t>
      </w:r>
    </w:p>
    <w:p w14:paraId="0B8D361A" w14:textId="6391864D" w:rsidR="00CF564C" w:rsidRPr="00D94DE9" w:rsidRDefault="00CF564C" w:rsidP="00B749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สาเหตุที</w:t>
      </w:r>
      <w:r w:rsidR="00043604" w:rsidRPr="00D94DE9">
        <w:rPr>
          <w:rFonts w:ascii="TH SarabunPSK" w:hAnsi="TH SarabunPSK" w:cs="TH SarabunPSK" w:hint="cs"/>
          <w:spacing w:val="-8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ควบคุม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ไม่ได้ เกิดจาก: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 xml:space="preserve">1) 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การบริหารยา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ไม่ถูกต้อง </w:t>
      </w:r>
      <w:r w:rsidRPr="00D94DE9">
        <w:rPr>
          <w:rFonts w:ascii="TH SarabunPSK" w:hAnsi="TH SarabunPSK" w:cs="TH SarabunPSK"/>
          <w:sz w:val="32"/>
          <w:szCs w:val="32"/>
        </w:rPr>
        <w:t xml:space="preserve">2) </w:t>
      </w:r>
      <w:r w:rsidRPr="00D94DE9">
        <w:rPr>
          <w:rFonts w:ascii="TH SarabunPSK" w:hAnsi="TH SarabunPSK" w:cs="TH SarabunPSK"/>
          <w:sz w:val="32"/>
          <w:szCs w:val="32"/>
          <w:cs/>
        </w:rPr>
        <w:t>พฤติกรรมการรับประทาน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อาหารไม่เหมาะสม และ </w:t>
      </w:r>
      <w:r w:rsidRPr="00D94DE9">
        <w:rPr>
          <w:rFonts w:ascii="TH SarabunPSK" w:hAnsi="TH SarabunPSK" w:cs="TH SarabunPSK"/>
          <w:spacing w:val="-6"/>
          <w:sz w:val="32"/>
          <w:szCs w:val="32"/>
        </w:rPr>
        <w:t xml:space="preserve">3)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การขาดความรู้การดูแล</w:t>
      </w:r>
      <w:r w:rsidRPr="00D94DE9">
        <w:rPr>
          <w:rFonts w:ascii="TH SarabunPSK" w:hAnsi="TH SarabunPSK" w:cs="TH SarabunPSK"/>
          <w:sz w:val="32"/>
          <w:szCs w:val="32"/>
          <w:cs/>
        </w:rPr>
        <w:t>ตนเอง นอกจากนี้การบริหารจัดการคลินิกยังไม่มีแนวทางการพยาบาลที่ชัดเจน</w:t>
      </w:r>
    </w:p>
    <w:p w14:paraId="436133D9" w14:textId="54BC9542" w:rsidR="001F5620" w:rsidRPr="00D94DE9" w:rsidRDefault="00EB06DE" w:rsidP="00EC274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           จากความสำคัญดังกล่าวข้างต้น ผู้วิจัย ซึ่งเป็นพยาบาลวิชาชีพงานการพยาบาลผู้ป่วยนอก ได้รับมอบหมายให้เป็นผู้ดูแลกลุ่มผู้ป่วยโรคหัวใจที่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ได้รับยาวาร์ฟารินเป็นระยะเวลา </w:t>
      </w:r>
      <w:r w:rsidRPr="00D94DE9">
        <w:rPr>
          <w:rFonts w:ascii="TH SarabunPSK" w:hAnsi="TH SarabunPSK" w:cs="TH SarabunPSK"/>
          <w:spacing w:val="-6"/>
          <w:sz w:val="32"/>
          <w:szCs w:val="32"/>
        </w:rPr>
        <w:t xml:space="preserve">3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ปี จึงมีบทบาทหน้าที่</w:t>
      </w:r>
      <w:r w:rsidRPr="00D94DE9">
        <w:rPr>
          <w:rFonts w:ascii="TH SarabunPSK" w:hAnsi="TH SarabunPSK" w:cs="TH SarabunPSK"/>
          <w:sz w:val="32"/>
          <w:szCs w:val="32"/>
          <w:cs/>
        </w:rPr>
        <w:t>ในการใช้กระบวนการพยาบาลในการกำกับ</w:t>
      </w:r>
      <w:r w:rsidRPr="00D94DE9">
        <w:rPr>
          <w:rFonts w:ascii="TH SarabunPSK" w:hAnsi="TH SarabunPSK" w:cs="TH SarabunPSK"/>
          <w:spacing w:val="-10"/>
          <w:sz w:val="32"/>
          <w:szCs w:val="32"/>
          <w:cs/>
        </w:rPr>
        <w:t>ดูแลรักษาพยาบาลผู้ป่วยที่ได้รับยาวาร์ฟาริน ซึ่งถือว่า</w:t>
      </w: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>เป็นยาที่ต้องเฝ้าระวังเป็นพิเศษให้ได้รับความปลอดภัย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จากการใช้ยา และการมีพฤติกรรมสุขภาพที่เหมาะสม</w:t>
      </w:r>
      <w:r w:rsidRPr="00D94DE9">
        <w:rPr>
          <w:rFonts w:ascii="TH SarabunPSK" w:hAnsi="TH SarabunPSK" w:cs="TH SarabunPSK"/>
          <w:sz w:val="32"/>
          <w:szCs w:val="32"/>
          <w:cs/>
        </w:rPr>
        <w:t>กับการออกฤทธิ์ของยา อีกทั้งให้ปลอดภัยจาก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ระยะเฉียบพลัน และระยะวิกฤติ ดังนั้นผู้วิจัยจึงสนใจ</w:t>
      </w:r>
      <w:r w:rsidRPr="00D94DE9">
        <w:rPr>
          <w:rFonts w:ascii="TH SarabunPSK" w:hAnsi="TH SarabunPSK" w:cs="TH SarabunPSK"/>
          <w:sz w:val="32"/>
          <w:szCs w:val="32"/>
          <w:cs/>
        </w:rPr>
        <w:t>พัฒนาโปรแกรมการจัดการความรู้ของตนเองต่อ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การลดภาวะแทรกซ้อนในผู้ป่วยที่ได้รับยาวาร์ฟาริน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โดยประยุกต์ใช้แนวคิดการจัดการตนเอง (</w:t>
      </w:r>
      <w:r w:rsidRPr="00D94DE9">
        <w:rPr>
          <w:rFonts w:ascii="TH SarabunPSK" w:hAnsi="TH SarabunPSK" w:cs="TH SarabunPSK"/>
          <w:sz w:val="32"/>
          <w:szCs w:val="32"/>
        </w:rPr>
        <w:t xml:space="preserve">Self-management) </w:t>
      </w:r>
      <w:r w:rsidRPr="00D94DE9">
        <w:rPr>
          <w:rFonts w:ascii="TH SarabunPSK" w:hAnsi="TH SarabunPSK" w:cs="TH SarabunPSK"/>
          <w:sz w:val="32"/>
          <w:szCs w:val="32"/>
          <w:cs/>
        </w:rPr>
        <w:t>ของแคน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>อร์และแก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ลิค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>-บาย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ส์</w:t>
      </w:r>
      <w:proofErr w:type="spellEnd"/>
      <w:r w:rsidR="004B64D6" w:rsidRPr="00D94DE9">
        <w:rPr>
          <w:rFonts w:ascii="TH SarabunPSK" w:hAnsi="TH SarabunPSK" w:cs="TH SarabunPSK"/>
          <w:sz w:val="32"/>
          <w:szCs w:val="32"/>
          <w:vertAlign w:val="superscript"/>
        </w:rPr>
        <w:t>(6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 xml:space="preserve">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มาเป็นกรอบแนวคิดการวิจัยเพื่อเสริมสร้างให้ผู้ป่วยที่ได้รับยาวาร์ฟาริน มีการจัดการความรู้และมีการจัดการตนเองที่เหมาะสม อันจะนำไปสู่การควบคุมระดับ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ได้ตามเป้าหมายและลดความเสี่ยงต่อการเกิดภาวะเลือดออกผิดปกติ และผลการศึกษานี้จะเป็นการพัฒนาคุณภาพการดูแลผู้ป่วยที่ได้รับยาวาร์ฟารินในโรงพยาบาลชุมชน  เพื่อเพิ่มคุณค่าทางการพยาบาลและยกระดับระบบบริการพยาบาลผู้ป่วยนอก องค์กรพยาบาล และทีมนำทางคลินิกของโรงพยาบาลต่อไป</w:t>
      </w:r>
    </w:p>
    <w:p w14:paraId="030EF2B6" w14:textId="4894D178" w:rsidR="00B74954" w:rsidRPr="00D94DE9" w:rsidRDefault="00C67DD1" w:rsidP="00EC274E">
      <w:pPr>
        <w:spacing w:after="0" w:line="240" w:lineRule="auto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 w:hint="cs"/>
          <w:sz w:val="32"/>
          <w:szCs w:val="32"/>
          <w:cs/>
        </w:rPr>
        <w:t>การศึกษาครั้งนี้</w:t>
      </w:r>
      <w:r w:rsidR="00043604" w:rsidRPr="00D94DE9">
        <w:rPr>
          <w:rFonts w:ascii="TH SarabunPSK" w:hAnsi="TH SarabunPSK" w:cs="TH SarabunPSK" w:hint="cs"/>
          <w:sz w:val="32"/>
          <w:szCs w:val="32"/>
          <w:cs/>
        </w:rPr>
        <w:t>มี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bookmarkStart w:id="2" w:name="_Hlk193292549"/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7AD3" w:rsidRPr="00D94DE9">
        <w:rPr>
          <w:rFonts w:ascii="TH SarabunPSK" w:hAnsi="TH SarabunPSK" w:cs="TH SarabunPSK"/>
          <w:sz w:val="32"/>
          <w:szCs w:val="32"/>
          <w:cs/>
        </w:rPr>
        <w:t>เพื่อพัฒนาโปรแกรมการจัดการความรู้ในการดูแลตนเองของ</w:t>
      </w:r>
      <w:r w:rsidR="00027AD3"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ผู้ใช้ยาวาร์ฟาริน งานพยาบาลผู้ป่วยนอก </w:t>
      </w:r>
      <w:r w:rsidR="00EB06DE" w:rsidRPr="00D94DE9">
        <w:rPr>
          <w:rFonts w:ascii="TH SarabunPSK" w:hAnsi="TH SarabunPSK" w:cs="TH SarabunPSK"/>
          <w:spacing w:val="-8"/>
          <w:sz w:val="32"/>
          <w:szCs w:val="32"/>
          <w:cs/>
        </w:rPr>
        <w:t>ศึกษาข้อมูล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ส่วนบุคคลและข้อมูลด้านสุขภาพ ของผู้ใช้ยาวาร์ฟาริน งานพยาบาลผู้ป่วยนอก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นำเสนอประสิทธิผลของโปรแกรมการจัดการความรู้ในการดูแลตนเอง</w:t>
      </w:r>
      <w:r w:rsidR="00EB06DE" w:rsidRPr="00D94DE9">
        <w:rPr>
          <w:rFonts w:ascii="TH SarabunPSK" w:hAnsi="TH SarabunPSK" w:cs="TH SarabunPSK"/>
          <w:spacing w:val="-12"/>
          <w:sz w:val="32"/>
          <w:szCs w:val="32"/>
          <w:cs/>
        </w:rPr>
        <w:t>ต่อการลดภาวะแทรกซ้อนในผู้ป่วยที่ได้รับยาวาร์ฟาริน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 xml:space="preserve"> งานพยาบาลผู้ป่วยนอก </w:t>
      </w:r>
      <w:r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เพื่อนำเสนอนโยบาย</w:t>
      </w:r>
      <w:r w:rsidR="00EB06DE" w:rsidRPr="00D94DE9">
        <w:rPr>
          <w:rFonts w:ascii="TH SarabunPSK" w:hAnsi="TH SarabunPSK" w:cs="TH SarabunPSK"/>
          <w:spacing w:val="-10"/>
          <w:sz w:val="32"/>
          <w:szCs w:val="32"/>
          <w:cs/>
        </w:rPr>
        <w:t>การดูแลผู้ป่วยโรคหัวใจที่ใช้ยาวาร์ฟาริน อำเภอเด่นชัย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 xml:space="preserve"> จังหวัดแพร่</w:t>
      </w:r>
      <w:bookmarkEnd w:id="2"/>
    </w:p>
    <w:p w14:paraId="6F81F2A7" w14:textId="77777777" w:rsidR="00991BA1" w:rsidRPr="00D94DE9" w:rsidRDefault="00991BA1" w:rsidP="00991BA1">
      <w:pPr>
        <w:tabs>
          <w:tab w:val="left" w:pos="16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46D5E5" w14:textId="77777777" w:rsidR="00A145CC" w:rsidRPr="00D94DE9" w:rsidRDefault="00A145CC" w:rsidP="00A145CC">
      <w:pPr>
        <w:tabs>
          <w:tab w:val="left" w:pos="1672"/>
          <w:tab w:val="left" w:pos="2529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D94DE9">
        <w:rPr>
          <w:rFonts w:ascii="TH SarabunPSK" w:eastAsia="Calibri" w:hAnsi="TH SarabunPSK" w:cs="TH SarabunPSK"/>
          <w:b/>
          <w:bCs/>
          <w:sz w:val="36"/>
          <w:szCs w:val="36"/>
          <w:cs/>
        </w:rPr>
        <w:t>วัสดุและวิธีการ</w:t>
      </w:r>
    </w:p>
    <w:p w14:paraId="4E2ADE9F" w14:textId="03C94FDB" w:rsidR="0075535E" w:rsidRPr="00D94DE9" w:rsidRDefault="00A145CC" w:rsidP="00B65540">
      <w:pPr>
        <w:tabs>
          <w:tab w:val="left" w:pos="1672"/>
          <w:tab w:val="left" w:pos="252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เป็นการศึกษาแบบ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</w:rPr>
        <w:t>Participatory </w:t>
      </w:r>
      <w:r w:rsidRPr="00D94DE9">
        <w:rPr>
          <w:rStyle w:val="af1"/>
          <w:rFonts w:ascii="TH SarabunPSK" w:hAnsi="TH SarabunPSK" w:cs="TH SarabunPSK"/>
          <w:sz w:val="32"/>
          <w:szCs w:val="32"/>
          <w:shd w:val="clear" w:color="auto" w:fill="FFFFFF"/>
        </w:rPr>
        <w:t>Action Research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: </w:t>
      </w:r>
      <w:r w:rsidRPr="00D94DE9">
        <w:rPr>
          <w:rStyle w:val="af1"/>
          <w:rFonts w:ascii="TH SarabunPSK" w:hAnsi="TH SarabunPSK" w:cs="TH SarabunPSK"/>
          <w:sz w:val="32"/>
          <w:szCs w:val="32"/>
          <w:shd w:val="clear" w:color="auto" w:fill="FFFFFF"/>
        </w:rPr>
        <w:t>PAR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D94DE9">
        <w:rPr>
          <w:rFonts w:ascii="TH SarabunPSK" w:hAnsi="TH SarabunPSK" w:cs="TH SarabunPSK"/>
          <w:sz w:val="32"/>
          <w:szCs w:val="32"/>
          <w:cs/>
        </w:rPr>
        <w:t>โดยผู้วิจัยมีส่วนร่วมให้เห็น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ปัญหาและทางแก้ไขด้วยการลงมือปฏิบัติด้วยตัวเอง</w:t>
      </w:r>
      <w:r w:rsidR="00B65540" w:rsidRPr="00D94DE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   </w:t>
      </w:r>
      <w:r w:rsidRPr="00D94DE9">
        <w:rPr>
          <w:rFonts w:ascii="TH SarabunPSK" w:hAnsi="TH SarabunPSK" w:cs="TH SarabunPSK"/>
          <w:sz w:val="32"/>
          <w:szCs w:val="32"/>
          <w:cs/>
        </w:rPr>
        <w:t>จนเกิดองค์ความรู้ใหม่</w:t>
      </w:r>
      <w:r w:rsidR="0075535E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>ประชากรที่ศึกษาครั้งนี้</w:t>
      </w:r>
      <w:r w:rsidR="0075535E" w:rsidRPr="00D94D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>คือ</w:t>
      </w:r>
      <w:r w:rsidR="0075535E" w:rsidRPr="00D94D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>ผู้ป่วยที่ได้รับการวินิจฉัยโรคหัวใจและหลอดเลือด</w:t>
      </w:r>
      <w:r w:rsidR="00B65540" w:rsidRPr="00D94D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>ที่ต้องได้รับยาวาร์ฟาริน งานพยาบาลผู้ป่วยนอกโรงพยาบาลสมเด็จพระยุพราชเด่นชัย จังหวัดแพร่</w:t>
      </w:r>
      <w:r w:rsidR="0075535E" w:rsidRPr="00D94DE9">
        <w:rPr>
          <w:rFonts w:ascii="TH SarabunPSK" w:eastAsia="TH SarabunPSK" w:hAnsi="TH SarabunPSK" w:cs="TH SarabunPSK"/>
          <w:sz w:val="32"/>
          <w:szCs w:val="32"/>
          <w:cs/>
        </w:rPr>
        <w:t xml:space="preserve"> ระหว่างวันที่ </w:t>
      </w:r>
      <w:r w:rsidR="0075535E" w:rsidRPr="00D94DE9">
        <w:rPr>
          <w:rFonts w:ascii="TH SarabunPSK" w:eastAsia="TH SarabunPSK" w:hAnsi="TH SarabunPSK" w:cs="TH SarabunPSK"/>
          <w:sz w:val="32"/>
          <w:szCs w:val="32"/>
        </w:rPr>
        <w:t xml:space="preserve">2 </w:t>
      </w:r>
      <w:r w:rsidR="0075535E" w:rsidRPr="00D94DE9">
        <w:rPr>
          <w:rFonts w:ascii="TH SarabunPSK" w:eastAsia="TH SarabunPSK" w:hAnsi="TH SarabunPSK" w:cs="TH SarabunPSK"/>
          <w:sz w:val="32"/>
          <w:szCs w:val="32"/>
          <w:cs/>
        </w:rPr>
        <w:t>เมษายน–30 กันยายน 2568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>การคัดเลือกกลุ</w:t>
      </w:r>
      <w:r w:rsidR="00B65540" w:rsidRPr="00D94DE9">
        <w:rPr>
          <w:rFonts w:ascii="TH SarabunPSK" w:hAnsi="TH SarabunPSK" w:cs="TH SarabunPSK" w:hint="cs"/>
          <w:sz w:val="32"/>
          <w:szCs w:val="32"/>
          <w:cs/>
        </w:rPr>
        <w:t>่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>มตัวอย่างแบบเจาะจงตามเกณฑ์ที่กำหนด</w:t>
      </w:r>
      <w:r w:rsidR="0075535E" w:rsidRPr="00D94DE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>คำนวณขนาดกลุ่มตัวอย่างโดยใช้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>โปรแกรม</w:t>
      </w:r>
      <w:r w:rsidR="0075535E" w:rsidRPr="00D94DE9">
        <w:rPr>
          <w:rFonts w:ascii="TH SarabunPSK" w:eastAsia="Times New Roman" w:hAnsi="TH SarabunPSK" w:cs="TH SarabunPSK"/>
          <w:sz w:val="32"/>
          <w:szCs w:val="32"/>
        </w:rPr>
        <w:t xml:space="preserve"> G power</w:t>
      </w:r>
      <w:r w:rsidR="0075535E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และมีคุณสมบัติตามเกณฑ์คัดเข้า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 xml:space="preserve">กำหนดค่า </w:t>
      </w:r>
      <w:r w:rsidR="0075535E" w:rsidRPr="00D94DE9">
        <w:rPr>
          <w:rFonts w:ascii="Calibri" w:hAnsi="Calibri" w:cs="Calibri"/>
          <w:sz w:val="32"/>
          <w:szCs w:val="32"/>
        </w:rPr>
        <w:t>α</w:t>
      </w:r>
      <w:r w:rsidR="0075535E" w:rsidRPr="00D94DE9">
        <w:rPr>
          <w:rFonts w:ascii="TH SarabunPSK" w:hAnsi="TH SarabunPSK" w:cs="TH SarabunPSK"/>
          <w:sz w:val="32"/>
          <w:szCs w:val="32"/>
        </w:rPr>
        <w:t>=0.05, Power=0.80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 xml:space="preserve"> อ้างอิงค่าเฉลี่ย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</w:rPr>
        <w:t>และส่วนเบี่ยงเบนมาตรฐานจากการศึกษาของ นุชรี</w:t>
      </w:r>
      <w:proofErr w:type="spellStart"/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</w:rPr>
        <w:t>ย์</w:t>
      </w:r>
      <w:proofErr w:type="spellEnd"/>
      <w:r w:rsidR="0075535E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22A0" w:rsidRPr="00D94DE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>ทองเจิม และจิราภรณ์ อินแก้ว</w:t>
      </w:r>
      <w:r w:rsidR="0075535E"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75535E" w:rsidRPr="00D94DE9">
        <w:rPr>
          <w:rFonts w:ascii="TH SarabunPSK" w:hAnsi="TH SarabunPSK" w:cs="TH SarabunPSK"/>
          <w:sz w:val="32"/>
          <w:szCs w:val="32"/>
          <w:vertAlign w:val="superscript"/>
        </w:rPr>
        <w:t>7)</w:t>
      </w:r>
      <w:r w:rsidR="0075535E" w:rsidRPr="00D94DE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 xml:space="preserve">ได้ขนาดของกลุ่มตัวอย่างจำนวน </w:t>
      </w:r>
      <w:r w:rsidR="0075535E" w:rsidRPr="00D94DE9">
        <w:rPr>
          <w:rFonts w:ascii="TH SarabunPSK" w:hAnsi="TH SarabunPSK" w:cs="TH SarabunPSK"/>
          <w:sz w:val="32"/>
          <w:szCs w:val="32"/>
        </w:rPr>
        <w:t xml:space="preserve">30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>ราย โดยกำหนดคุณสมบัติในการคัดเข้า</w:t>
      </w:r>
      <w:r w:rsidR="00B65540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>ได้แก่</w:t>
      </w:r>
      <w:r w:rsidR="0075535E" w:rsidRPr="00D94DE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 xml:space="preserve">ผู้ป่วยได้รับยาวาร์ฟารินและมีค่า 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lang w:val="en-GB"/>
        </w:rPr>
        <w:t xml:space="preserve">INR 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อยู่นอกช่วงเป้าหมายการรักษาอย่างน้อย 2 ครั้งในช่วง 6 เดือนที่ผ่านมา</w:t>
      </w:r>
      <w:r w:rsidR="00B65540" w:rsidRPr="00D94DE9">
        <w:rPr>
          <w:rFonts w:ascii="TH SarabunPSK" w:hAnsi="TH SarabunPSK" w:cs="TH SarabunPSK" w:hint="cs"/>
          <w:spacing w:val="-6"/>
          <w:sz w:val="32"/>
          <w:szCs w:val="32"/>
          <w:cs/>
          <w:lang w:val="en-GB"/>
        </w:rPr>
        <w:t xml:space="preserve"> 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และยินดีเข้าร่วมการวิจัย</w:t>
      </w:r>
      <w:r w:rsidR="0075535E" w:rsidRPr="00D94DE9">
        <w:rPr>
          <w:rFonts w:ascii="TH SarabunPSK" w:hAnsi="TH SarabunPSK" w:cs="TH SarabunPSK"/>
          <w:spacing w:val="-2"/>
          <w:sz w:val="32"/>
          <w:szCs w:val="32"/>
          <w:cs/>
        </w:rPr>
        <w:t>และสามารถอ่านและเขียนและสื่อสารภาษาไทยได้ เกณฑ์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การคัดออก ได้แก่ มีภาวะเลือดออกรุนแรงในช่วง 3 เดือนที่ผ่านมา</w:t>
      </w:r>
      <w:r w:rsidR="00B65540" w:rsidRPr="00D94DE9">
        <w:rPr>
          <w:rFonts w:ascii="TH SarabunPSK" w:hAnsi="TH SarabunPSK" w:cs="TH SarabunPSK" w:hint="cs"/>
          <w:spacing w:val="-6"/>
          <w:sz w:val="32"/>
          <w:szCs w:val="32"/>
          <w:cs/>
          <w:lang w:val="en-GB"/>
        </w:rPr>
        <w:t xml:space="preserve"> </w:t>
      </w:r>
      <w:r w:rsidR="0075535E" w:rsidRPr="00D94DE9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 xml:space="preserve">และเข้าร่วมกิจกรรมไม่ครบตามที่กำหนด </w:t>
      </w:r>
      <w:r w:rsidR="004D1EB4" w:rsidRPr="00D94DE9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โปรแกรม</w:t>
      </w:r>
      <w:r w:rsidR="004D1EB4" w:rsidRPr="00D94DE9">
        <w:rPr>
          <w:rFonts w:ascii="TH SarabunPSK" w:eastAsia="Times New Roman" w:hAnsi="TH SarabunPSK" w:cs="TH SarabunPSK" w:hint="cs"/>
          <w:sz w:val="32"/>
          <w:szCs w:val="32"/>
          <w:cs/>
        </w:rPr>
        <w:t>การสอน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ประกอบด้วย 4 ครั้ง ในระยะเวลา 8 สัปดาห์ ได้แก่ ครั้งที่ 1 (สัปดาห์ที่ 1)</w:t>
      </w:r>
      <w:r w:rsidR="00EC274E" w:rsidRPr="00D94DE9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ครั้งที่ 2 (สัปดาห์ที่ 2)</w:t>
      </w:r>
      <w:r w:rsidR="00EC274E" w:rsidRPr="00D94DE9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ครั้งที่ 3 (สัปดาห์ที่ 4) และครั้งที่ 4 (สัปดาห์ที่ 8) โดยใช้เวลาครั้งละประมาณ 30–45 นาที ผู้สอนหลัก</w:t>
      </w:r>
      <w:r w:rsidR="00B65540" w:rsidRPr="00D94D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คือ พยาบาลวิชาชีพชำนาญการ ซึ่งรับผิดชอบคลินิกวารฟารินโดยตรง โดยมีทีมสหวิชาชีพ (แพทย์และ</w:t>
      </w:r>
      <w:r w:rsidR="004D1EB4" w:rsidRPr="00D94DE9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เภสัชกร) ร่วมให้คำปรึกษาเมื่อพบปัญหาการปรับยา</w:t>
      </w:r>
      <w:r w:rsidR="004D1EB4" w:rsidRPr="00D94DE9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หรือโภชนาการที่ซับซ้อน</w:t>
      </w:r>
      <w:r w:rsidR="00F822A0" w:rsidRPr="00D94DE9"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 xml:space="preserve"> </w:t>
      </w:r>
      <w:r w:rsidR="004D1EB4" w:rsidRPr="00D94DE9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มีกา</w:t>
      </w:r>
      <w:r w:rsidR="003701F7" w:rsidRPr="00D94DE9"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>ร</w:t>
      </w:r>
      <w:r w:rsidR="003701F7" w:rsidRPr="00D94DE9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ติดตามทางโทรศัพท์</w:t>
      </w:r>
      <w:r w:rsidR="003701F7" w:rsidRPr="00D94DE9">
        <w:rPr>
          <w:rFonts w:ascii="TH SarabunPSK" w:eastAsia="Times New Roman" w:hAnsi="TH SarabunPSK" w:cs="TH SarabunPSK"/>
          <w:sz w:val="32"/>
          <w:szCs w:val="32"/>
          <w:cs/>
        </w:rPr>
        <w:t>หรือไลน์ทุกสัปดาห์</w:t>
      </w:r>
      <w:r w:rsidR="00330804" w:rsidRPr="00D94DE9">
        <w:rPr>
          <w:rFonts w:ascii="TH SarabunPSK" w:eastAsia="Times New Roman" w:hAnsi="TH SarabunPSK" w:cs="TH SarabunPSK" w:hint="cs"/>
          <w:sz w:val="32"/>
          <w:szCs w:val="32"/>
          <w:cs/>
        </w:rPr>
        <w:t>และการติดตาม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ค่า </w:t>
      </w:r>
      <w:r w:rsidR="004D1EB4" w:rsidRPr="00D94DE9">
        <w:rPr>
          <w:rFonts w:ascii="TH SarabunPSK" w:eastAsia="Times New Roman" w:hAnsi="TH SarabunPSK" w:cs="TH SarabunPSK"/>
          <w:sz w:val="32"/>
          <w:szCs w:val="32"/>
        </w:rPr>
        <w:t xml:space="preserve">INR </w:t>
      </w:r>
      <w:r w:rsidR="00EC274E" w:rsidRPr="00D94D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โดยค่า </w:t>
      </w:r>
      <w:r w:rsidR="00EC274E" w:rsidRPr="00D94DE9">
        <w:rPr>
          <w:rFonts w:ascii="TH SarabunPSK" w:eastAsia="Times New Roman" w:hAnsi="TH SarabunPSK" w:cs="TH SarabunPSK"/>
          <w:sz w:val="32"/>
          <w:szCs w:val="32"/>
        </w:rPr>
        <w:t xml:space="preserve">INR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ที่ใช้ในการเปรียบเทียบก่อน-หลังโปรแกรม คือ ค่า </w:t>
      </w:r>
      <w:r w:rsidR="004D1EB4" w:rsidRPr="00D94DE9">
        <w:rPr>
          <w:rFonts w:ascii="TH SarabunPSK" w:eastAsia="Times New Roman" w:hAnsi="TH SarabunPSK" w:cs="TH SarabunPSK"/>
          <w:sz w:val="32"/>
          <w:szCs w:val="32"/>
        </w:rPr>
        <w:t xml:space="preserve">INR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ครั้งล่าสุดก่อนเริ่มโปรแกรม</w:t>
      </w:r>
      <w:r w:rsidR="00F822A0" w:rsidRPr="00D94D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เทียบกับ ค่า </w:t>
      </w:r>
      <w:r w:rsidR="004D1EB4" w:rsidRPr="00D94DE9">
        <w:rPr>
          <w:rFonts w:ascii="TH SarabunPSK" w:eastAsia="Times New Roman" w:hAnsi="TH SarabunPSK" w:cs="TH SarabunPSK"/>
          <w:sz w:val="32"/>
          <w:szCs w:val="32"/>
        </w:rPr>
        <w:t xml:space="preserve">INR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ครั้งล่าสุดเมื่อสิ้นสุดโปรแกรมในสัปดาห์ที่ </w:t>
      </w:r>
      <w:r w:rsidR="004D1EB4" w:rsidRPr="00D94DE9">
        <w:rPr>
          <w:rFonts w:ascii="TH SarabunPSK" w:eastAsia="Times New Roman" w:hAnsi="TH SarabunPSK" w:cs="TH SarabunPSK"/>
          <w:sz w:val="32"/>
          <w:szCs w:val="32"/>
        </w:rPr>
        <w:t xml:space="preserve">8 </w:t>
      </w:r>
      <w:r w:rsidR="004D1EB4" w:rsidRPr="00D94DE9">
        <w:rPr>
          <w:rFonts w:ascii="TH SarabunPSK" w:eastAsia="Times New Roman" w:hAnsi="TH SarabunPSK" w:cs="TH SarabunPSK"/>
          <w:sz w:val="32"/>
          <w:szCs w:val="32"/>
          <w:cs/>
        </w:rPr>
        <w:t>ซึ่งเป็นจุดวัดผลลัพธ์หลัก</w:t>
      </w:r>
    </w:p>
    <w:p w14:paraId="5DAB5B64" w14:textId="77777777" w:rsidR="0075535E" w:rsidRPr="00D94DE9" w:rsidRDefault="0075535E" w:rsidP="0075535E">
      <w:pPr>
        <w:pStyle w:val="af"/>
        <w:shd w:val="clear" w:color="auto" w:fill="FFFFFF"/>
        <w:tabs>
          <w:tab w:val="left" w:pos="3693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เครื่องมือที่ใช้ในการวิจัย</w:t>
      </w:r>
    </w:p>
    <w:p w14:paraId="4280CC05" w14:textId="77777777" w:rsidR="00B65540" w:rsidRPr="00D94DE9" w:rsidRDefault="0075535E" w:rsidP="00B65540">
      <w:pPr>
        <w:pStyle w:val="af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เครื่องมือที่ใช้ในการดำเนินการวิจัย ได้แก่ </w:t>
      </w:r>
    </w:p>
    <w:p w14:paraId="75608183" w14:textId="77777777" w:rsidR="00B65540" w:rsidRPr="00D94DE9" w:rsidRDefault="00B74954" w:rsidP="00B65540">
      <w:pPr>
        <w:pStyle w:val="af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1)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 xml:space="preserve">รูปแบบการจัดการความรู้ของตนเองต่อการลดภาวะแทรกซ้อนในผู้ป่วยที่ได้รับยาวาร์ฟาริน โรงพยาบาลสมเด็จพระยุพราชเด่นชัย จังหวัดแพร่ </w:t>
      </w:r>
    </w:p>
    <w:p w14:paraId="0C92E76C" w14:textId="621FB49B" w:rsidR="0075535E" w:rsidRPr="00D94DE9" w:rsidRDefault="00B74954" w:rsidP="00B65540">
      <w:pPr>
        <w:pStyle w:val="af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2) </w:t>
      </w:r>
      <w:r w:rsidR="0075535E" w:rsidRPr="00D94DE9">
        <w:rPr>
          <w:rFonts w:ascii="TH SarabunPSK" w:hAnsi="TH SarabunPSK" w:cs="TH SarabunPSK"/>
          <w:sz w:val="32"/>
          <w:szCs w:val="32"/>
          <w:cs/>
        </w:rPr>
        <w:t xml:space="preserve">แผนการสอนรายบุคคล และสื่อการสอน เช่น แผ่นพับ สมุดบันทึกการรับประทานอาหารประจำวัน </w:t>
      </w:r>
    </w:p>
    <w:p w14:paraId="0ED5041D" w14:textId="77777777" w:rsidR="00B65540" w:rsidRPr="00D94DE9" w:rsidRDefault="0075535E" w:rsidP="00B65540">
      <w:pPr>
        <w:spacing w:after="0" w:line="240" w:lineRule="auto"/>
        <w:ind w:left="-142" w:firstLine="862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เครื่องมือที่ใช้ในการเก็บรวบรวมข้อมูล ได้แก่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8BB7A97" w14:textId="11EE460E" w:rsidR="00B65540" w:rsidRPr="00D94DE9" w:rsidRDefault="0075535E" w:rsidP="00B65540">
      <w:pPr>
        <w:spacing w:after="0" w:line="240" w:lineRule="auto"/>
        <w:ind w:left="-142" w:firstLine="862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6"/>
          <w:sz w:val="32"/>
          <w:szCs w:val="32"/>
        </w:rPr>
        <w:t xml:space="preserve">1)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แบบสอบถามข้อมูลทั่วไป</w:t>
      </w:r>
      <w:r w:rsidR="00227311"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 จำนวน </w:t>
      </w:r>
      <w:r w:rsidR="00227311" w:rsidRPr="00D94DE9">
        <w:rPr>
          <w:rFonts w:ascii="TH SarabunPSK" w:hAnsi="TH SarabunPSK" w:cs="TH SarabunPSK"/>
          <w:spacing w:val="-6"/>
          <w:sz w:val="32"/>
          <w:szCs w:val="32"/>
        </w:rPr>
        <w:t xml:space="preserve">10 </w:t>
      </w:r>
      <w:r w:rsidR="00B74954" w:rsidRPr="00D94DE9">
        <w:rPr>
          <w:rFonts w:ascii="TH SarabunPSK" w:hAnsi="TH SarabunPSK" w:cs="TH SarabunPSK" w:hint="cs"/>
          <w:spacing w:val="-6"/>
          <w:sz w:val="32"/>
          <w:szCs w:val="32"/>
          <w:cs/>
        </w:rPr>
        <w:t>ข้อ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ประกอบด้วย เพศ</w:t>
      </w:r>
      <w:r w:rsidR="007F32B0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อายุ สถานภาพ การศึกษา อาชีพ รายได้ของครอบครัว โรคประจำตัว ระยะเวลาที่ได้รับยาวาร์ฟาริน ขนาดยา</w:t>
      </w:r>
      <w:r w:rsidR="00B74954"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 xml:space="preserve">การได้รับความรู้เรื่องอาหาร </w:t>
      </w:r>
    </w:p>
    <w:p w14:paraId="2485A4AF" w14:textId="77777777" w:rsidR="00B65540" w:rsidRPr="00D94DE9" w:rsidRDefault="0075535E" w:rsidP="00B65540">
      <w:pPr>
        <w:spacing w:after="0" w:line="240" w:lineRule="auto"/>
        <w:ind w:left="-142" w:firstLine="862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2) </w:t>
      </w:r>
      <w:r w:rsidRPr="00D94DE9">
        <w:rPr>
          <w:rFonts w:ascii="TH SarabunPSK" w:hAnsi="TH SarabunPSK" w:cs="TH SarabunPSK"/>
          <w:sz w:val="32"/>
          <w:szCs w:val="32"/>
          <w:cs/>
        </w:rPr>
        <w:t>แบบประเมินความรู้ใน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 xml:space="preserve">แบบประเมินความรู้ในการรับประทานอาหาร จำนวน </w:t>
      </w:r>
      <w:r w:rsidR="00227311" w:rsidRPr="00D94DE9">
        <w:rPr>
          <w:rFonts w:ascii="TH SarabunPSK" w:hAnsi="TH SarabunPSK" w:cs="TH SarabunPSK"/>
          <w:sz w:val="32"/>
          <w:szCs w:val="32"/>
        </w:rPr>
        <w:t>20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 xml:space="preserve"> ข้อ เป็นลักษณะคำถามให้เลือกตอบแบบ ถูก ผิด เกณฑ์การให้คะแนน ตอบถูก = 1 คะแนน ตอบผิด = 0 คะแนน การแปลผล 16-20 คะแนน = ความรู้ระดับดี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11-15 คะแนน = ความรู้ระดับปานกลาง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0-10 คะแนน = ความรู้ระดับต่ำ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 </w:t>
      </w:r>
    </w:p>
    <w:p w14:paraId="78027924" w14:textId="77777777" w:rsidR="00B65540" w:rsidRPr="00D94DE9" w:rsidRDefault="0075535E" w:rsidP="00B65540">
      <w:pPr>
        <w:spacing w:after="0" w:line="240" w:lineRule="auto"/>
        <w:ind w:left="-142" w:firstLine="862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3)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แบบประเมินพฤติกรรมการรับประทานอาหาร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จำนวน 15 ข้อ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 xml:space="preserve">เป็นลักษณะให้เลือกระดับพฤติกรรมการรับประทานอาหาร 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4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ระดับ เกณฑ์การให้คะแนน ปฏิบัติเป็นประจำ (5-7 วัน/สัปดาห์) = 3 คะแนน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ปฏิบัติบางครั้ง (3-4 วัน/สัปดาห์) = 2 คะแนน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ปฏิบัตินานๆ ครั้ง</w:t>
      </w:r>
      <w:r w:rsidR="00B74954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(1-2 วัน/สัปดาห์) = 1 คะแนน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ไม่เคยปฏิบัติ = 0 คะแนน การแปลผล 36-45 คะแนน = พฤติกรรมระดับดี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26-35 คะแนน = พฤติกรรมระดับปานกลาง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>0-25 คะแนน = พฤติกรรมระดับต่ำ</w:t>
      </w:r>
      <w:r w:rsidR="00227311" w:rsidRPr="00D94DE9">
        <w:rPr>
          <w:rFonts w:ascii="TH SarabunPSK" w:hAnsi="TH SarabunPSK" w:cs="TH SarabunPSK"/>
          <w:sz w:val="32"/>
          <w:szCs w:val="32"/>
        </w:rPr>
        <w:t xml:space="preserve"> </w:t>
      </w:r>
    </w:p>
    <w:p w14:paraId="5CE8260D" w14:textId="77777777" w:rsidR="00B65540" w:rsidRPr="00D94DE9" w:rsidRDefault="0075535E" w:rsidP="00B65540">
      <w:pPr>
        <w:spacing w:after="0" w:line="240" w:lineRule="auto"/>
        <w:ind w:left="-142" w:firstLine="86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4)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แบบบันทึกค่า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</w:rPr>
        <w:t xml:space="preserve">5) </w:t>
      </w:r>
      <w:r w:rsidRPr="00D94DE9">
        <w:rPr>
          <w:rFonts w:ascii="TH SarabunPSK" w:hAnsi="TH SarabunPSK" w:cs="TH SarabunPSK"/>
          <w:sz w:val="32"/>
          <w:szCs w:val="32"/>
          <w:cs/>
        </w:rPr>
        <w:t>แบบประเมินภาวะเลือดออกผิดปกติ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227311" w:rsidRPr="00D94DE9">
        <w:rPr>
          <w:rFonts w:ascii="TH SarabunPSK" w:hAnsi="TH SarabunPSK" w:cs="TH SarabunPSK"/>
          <w:sz w:val="32"/>
          <w:szCs w:val="32"/>
          <w:cs/>
        </w:rPr>
        <w:t xml:space="preserve">เป็นลักษณะให้เลือกตอบ มี ไม่มี </w:t>
      </w:r>
    </w:p>
    <w:p w14:paraId="028B186A" w14:textId="237F1227" w:rsidR="00F04504" w:rsidRPr="00D94DE9" w:rsidRDefault="0075535E" w:rsidP="00B65540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การตรวจสอบคุณภาพเครื่องมือ</w:t>
      </w:r>
    </w:p>
    <w:p w14:paraId="4A9D525E" w14:textId="576EE166" w:rsidR="00F04504" w:rsidRPr="00D94DE9" w:rsidRDefault="00F04504" w:rsidP="00B6554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วิจัยทั้งเครื่องมือที่ใช้ในการดำเนินการวิจัยและเครื่องมือที่ใช้ในการเก็บรวบรวมข้อมูลได้รับการตรวจสอบโดยผู้ทรงคุณวุฒิ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จำนวน </w:t>
      </w:r>
      <w:r w:rsidRPr="00D94DE9">
        <w:rPr>
          <w:rFonts w:ascii="TH SarabunPSK" w:hAnsi="TH SarabunPSK" w:cs="TH SarabunPSK"/>
          <w:spacing w:val="-6"/>
          <w:sz w:val="32"/>
          <w:szCs w:val="32"/>
        </w:rPr>
        <w:t xml:space="preserve">3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ท่าน</w:t>
      </w:r>
      <w:r w:rsidR="00B65540" w:rsidRPr="00D94DE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ซึ่งมีความเชี่ยวชาญด้านการพยาบาล</w:t>
      </w:r>
      <w:r w:rsidRPr="00D94DE9">
        <w:rPr>
          <w:rFonts w:ascii="TH SarabunPSK" w:hAnsi="TH SarabunPSK" w:cs="TH SarabunPSK"/>
          <w:sz w:val="32"/>
          <w:szCs w:val="32"/>
          <w:cs/>
        </w:rPr>
        <w:t>ผู้ป่วยโรคหัวใจและหลอดเลือดและการใช้ยาวาร์ฟาริน ผลการประเมินค่าดัชนีความตรงเชิงเนื้อหา (</w:t>
      </w:r>
      <w:r w:rsidRPr="00D94DE9">
        <w:rPr>
          <w:rFonts w:ascii="TH SarabunPSK" w:hAnsi="TH SarabunPSK" w:cs="TH SarabunPSK"/>
          <w:sz w:val="32"/>
          <w:szCs w:val="32"/>
        </w:rPr>
        <w:t xml:space="preserve">Content Validity Index: CVI)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พบว่า ด้านความสอดคล้องของเนื้อหากับแนวคิดทฤษฎีเท่ากับ </w:t>
      </w:r>
      <w:r w:rsidRPr="00D94DE9">
        <w:rPr>
          <w:rFonts w:ascii="TH SarabunPSK" w:hAnsi="TH SarabunPSK" w:cs="TH SarabunPSK"/>
          <w:sz w:val="32"/>
          <w:szCs w:val="32"/>
        </w:rPr>
        <w:t xml:space="preserve">0.80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ด้านความชัดเจนของเนื้อหาเท่ากับ </w:t>
      </w:r>
      <w:r w:rsidRPr="00D94DE9">
        <w:rPr>
          <w:rFonts w:ascii="TH SarabunPSK" w:hAnsi="TH SarabunPSK" w:cs="TH SarabunPSK"/>
          <w:sz w:val="32"/>
          <w:szCs w:val="32"/>
        </w:rPr>
        <w:t xml:space="preserve">0.82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และความเหมาะสมของการใช้ภาษาเท่ากับ </w:t>
      </w:r>
      <w:r w:rsidRPr="00D94DE9">
        <w:rPr>
          <w:rFonts w:ascii="TH SarabunPSK" w:hAnsi="TH SarabunPSK" w:cs="TH SarabunPSK"/>
          <w:sz w:val="32"/>
          <w:szCs w:val="32"/>
        </w:rPr>
        <w:t>0.82</w:t>
      </w:r>
    </w:p>
    <w:p w14:paraId="6862D71B" w14:textId="77777777" w:rsidR="00B96F9E" w:rsidRPr="00D94DE9" w:rsidRDefault="00F04504" w:rsidP="00B6554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  <w:sectPr w:rsidR="00B96F9E" w:rsidRPr="00D94DE9" w:rsidSect="003E326F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 w:rsidRPr="00D94DE9">
        <w:rPr>
          <w:rFonts w:ascii="TH SarabunPSK" w:hAnsi="TH SarabunPSK" w:cs="TH SarabunPSK"/>
          <w:sz w:val="32"/>
          <w:szCs w:val="32"/>
          <w:cs/>
        </w:rPr>
        <w:t>ผู้วิจัยได้ปรับแก้เนื้อหาและการใช้ศัพท์ทางการแพทย์ตามข้อเสนอแนะของผู้ทรงคุณวุฒิและหาความเชื่อมั่นของเครื่องมือ ภายหลังจากการได้รับรองจากคณะกรรมการจริยธรรมการวิจัย จึง</w:t>
      </w:r>
    </w:p>
    <w:p w14:paraId="2A6D4979" w14:textId="0374A042" w:rsidR="00F04504" w:rsidRPr="00D94DE9" w:rsidRDefault="00F04504" w:rsidP="00D34F1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นำไปทดลองใช้กับกลุ่มที่มีลักษณะคล้ายกลุ</w:t>
      </w:r>
      <w:r w:rsidR="00D34F10">
        <w:rPr>
          <w:rFonts w:ascii="TH SarabunPSK" w:hAnsi="TH SarabunPSK" w:cs="TH SarabunPSK" w:hint="cs"/>
          <w:spacing w:val="-8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มตัวอย่าง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30 </w:t>
      </w:r>
      <w:r w:rsidRPr="00D94DE9">
        <w:rPr>
          <w:rFonts w:ascii="TH SarabunPSK" w:hAnsi="TH SarabunPSK" w:cs="TH SarabunPSK"/>
          <w:sz w:val="32"/>
          <w:szCs w:val="32"/>
          <w:cs/>
        </w:rPr>
        <w:t>ราย โรงพยาบาลลองและโรงพยาบาลร้องกวาง</w:t>
      </w:r>
      <w:r w:rsidR="00D34F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นำมาหาความเชื่อมั่น โดยวิธีหาค่าสัมประสิทธิ์</w:t>
      </w: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>แอลฟาของครอนบาช (</w:t>
      </w:r>
      <w:r w:rsidRPr="00D94DE9">
        <w:rPr>
          <w:rFonts w:ascii="TH SarabunPSK" w:hAnsi="TH SarabunPSK" w:cs="TH SarabunPSK"/>
          <w:spacing w:val="-12"/>
          <w:sz w:val="32"/>
          <w:szCs w:val="32"/>
        </w:rPr>
        <w:t>Cronbach’s alpha coefficient)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ได้ค่าความเชื่อมั่น </w:t>
      </w:r>
      <w:r w:rsidRPr="00D94DE9">
        <w:rPr>
          <w:rFonts w:ascii="TH SarabunPSK" w:hAnsi="TH SarabunPSK" w:cs="TH SarabunPSK"/>
          <w:sz w:val="32"/>
          <w:szCs w:val="32"/>
        </w:rPr>
        <w:t>0.82</w:t>
      </w:r>
    </w:p>
    <w:p w14:paraId="0E6C9CED" w14:textId="77777777" w:rsidR="00D34F10" w:rsidRDefault="00D34F10" w:rsidP="00B7495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E7F375" w14:textId="4401A6E6" w:rsidR="00EB06DE" w:rsidRPr="00D94DE9" w:rsidRDefault="00EB06DE" w:rsidP="00B7495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กรอบแนวคิดการวิจัย</w:t>
      </w:r>
    </w:p>
    <w:p w14:paraId="6F533CC1" w14:textId="1B03906B" w:rsidR="00B96F9E" w:rsidRPr="00D34F10" w:rsidRDefault="00EB06DE" w:rsidP="00D34F10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  <w:sectPr w:rsidR="00B96F9E" w:rsidRPr="00D34F10" w:rsidSect="003E326F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การ</w:t>
      </w:r>
      <w:r w:rsidR="00543A08" w:rsidRPr="00D94DE9">
        <w:rPr>
          <w:rFonts w:ascii="TH SarabunPSK" w:hAnsi="TH SarabunPSK" w:cs="TH SarabunPSK"/>
          <w:spacing w:val="-6"/>
          <w:sz w:val="32"/>
          <w:szCs w:val="32"/>
          <w:cs/>
        </w:rPr>
        <w:t>ศึกษา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ครั้งนี้</w:t>
      </w:r>
      <w:r w:rsidR="00543A08" w:rsidRPr="00D94DE9">
        <w:rPr>
          <w:rFonts w:ascii="TH SarabunPSK" w:hAnsi="TH SarabunPSK" w:cs="TH SarabunPSK"/>
          <w:spacing w:val="-6"/>
          <w:sz w:val="32"/>
          <w:szCs w:val="32"/>
          <w:cs/>
        </w:rPr>
        <w:t>ผู้วิจัย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ได้ประยุกต์ใช้แนวคิด</w:t>
      </w:r>
      <w:r w:rsidRPr="00D94DE9">
        <w:rPr>
          <w:rFonts w:ascii="TH SarabunPSK" w:hAnsi="TH SarabunPSK" w:cs="TH SarabunPSK"/>
          <w:sz w:val="32"/>
          <w:szCs w:val="32"/>
          <w:cs/>
        </w:rPr>
        <w:t>การจัดการตนเอง (</w:t>
      </w:r>
      <w:r w:rsidRPr="00D94DE9">
        <w:rPr>
          <w:rFonts w:ascii="TH SarabunPSK" w:hAnsi="TH SarabunPSK" w:cs="TH SarabunPSK"/>
          <w:sz w:val="32"/>
          <w:szCs w:val="32"/>
        </w:rPr>
        <w:t xml:space="preserve">Self-Management) </w:t>
      </w:r>
      <w:r w:rsidRPr="00D94DE9">
        <w:rPr>
          <w:rFonts w:ascii="TH SarabunPSK" w:hAnsi="TH SarabunPSK" w:cs="TH SarabunPSK"/>
          <w:sz w:val="32"/>
          <w:szCs w:val="32"/>
          <w:cs/>
        </w:rPr>
        <w:t>ของแคน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>อร์และแก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ลิค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>-บาย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ส์</w:t>
      </w:r>
      <w:proofErr w:type="spellEnd"/>
      <w:r w:rsidRPr="00D34F10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4B64D6" w:rsidRPr="00D34F10">
        <w:rPr>
          <w:rFonts w:ascii="TH SarabunPSK" w:hAnsi="TH SarabunPSK" w:cs="TH SarabunPSK"/>
          <w:sz w:val="32"/>
          <w:szCs w:val="32"/>
          <w:vertAlign w:val="superscript"/>
        </w:rPr>
        <w:t>6</w:t>
      </w:r>
      <w:r w:rsidRPr="00D34F10">
        <w:rPr>
          <w:rFonts w:ascii="TH SarabunPSK" w:hAnsi="TH SarabunPSK" w:cs="TH SarabunPSK"/>
          <w:sz w:val="32"/>
          <w:szCs w:val="32"/>
          <w:vertAlign w:val="superscript"/>
          <w:cs/>
        </w:rPr>
        <w:t>)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ซึ่งประกอบไปด้วย 4 ขั้นตอน </w:t>
      </w:r>
      <w:r w:rsidR="00FF13CB" w:rsidRPr="00D94DE9">
        <w:rPr>
          <w:rFonts w:ascii="TH SarabunPSK" w:hAnsi="TH SarabunPSK" w:cs="TH SarabunPSK"/>
          <w:sz w:val="32"/>
          <w:szCs w:val="32"/>
          <w:cs/>
        </w:rPr>
        <w:t>ดังนี้ 1) การตั้งเป้าหมาย (</w:t>
      </w:r>
      <w:r w:rsidR="00FF13CB" w:rsidRPr="00D94DE9">
        <w:rPr>
          <w:rFonts w:ascii="TH SarabunPSK" w:hAnsi="TH SarabunPSK" w:cs="TH SarabunPSK"/>
          <w:sz w:val="32"/>
          <w:szCs w:val="32"/>
        </w:rPr>
        <w:t xml:space="preserve">Goal setting) </w:t>
      </w:r>
      <w:r w:rsidR="00FF13CB" w:rsidRPr="00D94DE9">
        <w:rPr>
          <w:rFonts w:ascii="TH SarabunPSK" w:hAnsi="TH SarabunPSK" w:cs="TH SarabunPSK"/>
          <w:sz w:val="32"/>
          <w:szCs w:val="32"/>
          <w:cs/>
        </w:rPr>
        <w:t>2) การ</w:t>
      </w:r>
      <w:r w:rsidRPr="00D94DE9">
        <w:rPr>
          <w:rFonts w:ascii="TH SarabunPSK" w:hAnsi="TH SarabunPSK" w:cs="TH SarabunPSK"/>
          <w:sz w:val="32"/>
          <w:szCs w:val="32"/>
          <w:cs/>
        </w:rPr>
        <w:t>กำกับตนเอง (</w:t>
      </w:r>
      <w:r w:rsidRPr="00D94DE9">
        <w:rPr>
          <w:rFonts w:ascii="TH SarabunPSK" w:hAnsi="TH SarabunPSK" w:cs="TH SarabunPSK"/>
          <w:sz w:val="32"/>
          <w:szCs w:val="32"/>
        </w:rPr>
        <w:t xml:space="preserve">Self-monitoring) </w:t>
      </w:r>
      <w:r w:rsidRPr="00D94DE9">
        <w:rPr>
          <w:rFonts w:ascii="TH SarabunPSK" w:hAnsi="TH SarabunPSK" w:cs="TH SarabunPSK"/>
          <w:sz w:val="32"/>
          <w:szCs w:val="32"/>
          <w:cs/>
        </w:rPr>
        <w:t>3) การประมาณตนเอง (</w:t>
      </w:r>
      <w:r w:rsidRPr="00D94DE9">
        <w:rPr>
          <w:rFonts w:ascii="TH SarabunPSK" w:hAnsi="TH SarabunPSK" w:cs="TH SarabunPSK"/>
          <w:sz w:val="32"/>
          <w:szCs w:val="32"/>
        </w:rPr>
        <w:t xml:space="preserve">Self-evaluation) </w:t>
      </w:r>
      <w:r w:rsidRPr="00D94DE9">
        <w:rPr>
          <w:rFonts w:ascii="TH SarabunPSK" w:hAnsi="TH SarabunPSK" w:cs="TH SarabunPSK"/>
          <w:sz w:val="32"/>
          <w:szCs w:val="32"/>
          <w:cs/>
        </w:rPr>
        <w:t>และ 4) การให้แรงเสริมตนเอง (</w:t>
      </w:r>
      <w:r w:rsidRPr="00D94DE9">
        <w:rPr>
          <w:rFonts w:ascii="TH SarabunPSK" w:hAnsi="TH SarabunPSK" w:cs="TH SarabunPSK"/>
          <w:sz w:val="32"/>
          <w:szCs w:val="32"/>
        </w:rPr>
        <w:t xml:space="preserve">Self-reinforcement)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มาเป็นกรอบในการวิจัยเพื่อเพิ่มความรู้ในการดูแลตนเองของผู้ป่วยที่ได้รับยาวาร์ฟาริน ส่งผลให้ค่า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ของผู้ป่วยที่ได้รับยาวาร์ฟารินอยู่ในระดับการรักษาและลดการเกิดภาวะเลือดออกผิดปกติ </w:t>
      </w:r>
      <w:r w:rsidR="00B96F9E" w:rsidRPr="00D94DE9">
        <w:rPr>
          <w:rFonts w:ascii="TH SarabunPSK" w:hAnsi="TH SarabunPSK" w:cs="TH SarabunPSK" w:hint="cs"/>
          <w:sz w:val="32"/>
          <w:szCs w:val="32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ภาพที่ </w:t>
      </w:r>
      <w:r w:rsidRPr="00D94DE9">
        <w:rPr>
          <w:rFonts w:ascii="TH SarabunPSK" w:hAnsi="TH SarabunPSK" w:cs="TH SarabunPSK"/>
          <w:sz w:val="32"/>
          <w:szCs w:val="32"/>
        </w:rPr>
        <w:t>1</w:t>
      </w:r>
      <w:r w:rsidR="00B96F9E" w:rsidRPr="00D94DE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E3236A" w14:textId="77777777" w:rsidR="00B96F9E" w:rsidRPr="00D94DE9" w:rsidRDefault="00B96F9E" w:rsidP="00FF13C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B96F9E" w:rsidRPr="00D94DE9" w:rsidSect="00043604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647FC2" w14:textId="0B2CB0EC" w:rsidR="00EB06DE" w:rsidRPr="00D94DE9" w:rsidRDefault="00EC274E" w:rsidP="00FF13C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92D07C" wp14:editId="402974DD">
                <wp:simplePos x="0" y="0"/>
                <wp:positionH relativeFrom="margin">
                  <wp:posOffset>2812415</wp:posOffset>
                </wp:positionH>
                <wp:positionV relativeFrom="paragraph">
                  <wp:posOffset>384175</wp:posOffset>
                </wp:positionV>
                <wp:extent cx="3200400" cy="2985135"/>
                <wp:effectExtent l="0" t="0" r="19050" b="24765"/>
                <wp:wrapSquare wrapText="bothSides"/>
                <wp:docPr id="4563974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8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CB378" w14:textId="77777777" w:rsidR="006A0959" w:rsidRDefault="006A0959" w:rsidP="006A0959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ผลลัพธ์ </w:t>
                            </w:r>
                          </w:p>
                          <w:p w14:paraId="1A6DDAF0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851"/>
                                <w:tab w:val="left" w:pos="1134"/>
                                <w:tab w:val="left" w:pos="1593"/>
                              </w:tabs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ความรู้ด้าน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การรับประทานอาหาร</w:t>
                            </w: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ของผู้ป่วยที่ได้รับยาวาร์ฟาริน</w:t>
                            </w:r>
                          </w:p>
                          <w:p w14:paraId="0374E296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851"/>
                                <w:tab w:val="left" w:pos="1134"/>
                              </w:tabs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พฤติกรรมการรับประทา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อาหารของผู้ป่วยที่ได้รับยาวาร์ฟาริน</w:t>
                            </w:r>
                            <w:r w:rsidRPr="00E72730">
                              <w:rPr>
                                <w:rFonts w:ascii="TH SarabunPSK" w:hAnsi="TH SarabunPSK" w:cs="TH SarabunPSK" w:hint="cs"/>
                                <w:spacing w:val="-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6254D37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851"/>
                                <w:tab w:val="left" w:pos="1134"/>
                                <w:tab w:val="left" w:pos="1593"/>
                              </w:tabs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 xml:space="preserve">ระดับ </w:t>
                            </w: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  <w:t xml:space="preserve">INR </w:t>
                            </w: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ของผู้ป่วยทีได้รับยาวาร์ฟาริน</w:t>
                            </w:r>
                          </w:p>
                          <w:p w14:paraId="500FFDB6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851"/>
                                <w:tab w:val="left" w:pos="1134"/>
                                <w:tab w:val="left" w:pos="1593"/>
                              </w:tabs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การเกิดภาวะเลือดออกผิดปกติ</w:t>
                            </w:r>
                            <w:r w:rsidRPr="00E72730">
                              <w:rPr>
                                <w:rFonts w:ascii="TH SarabunPSK" w:hAnsi="TH SarabunPSK" w:cs="TH SarabunPSK" w:hint="cs"/>
                                <w:spacing w:val="-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0851AF1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0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E72730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ภาวะเลือดออกจากระดับยาในเลือดสูงเกินไป</w:t>
                            </w:r>
                          </w:p>
                          <w:p w14:paraId="5D6751A3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0"/>
                                <w:tab w:val="left" w:pos="851"/>
                                <w:tab w:val="left" w:pos="1134"/>
                                <w:tab w:val="left" w:pos="1593"/>
                              </w:tabs>
                              <w:spacing w:after="0" w:line="240" w:lineRule="auto"/>
                              <w:ind w:left="709" w:hanging="142"/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5F4FFC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ภาวะเลือดออกจากระดับยาในเลือดต่ำเกินไป</w:t>
                            </w:r>
                            <w:r w:rsidRPr="005F4FFC">
                              <w:rPr>
                                <w:rFonts w:ascii="TH SarabunPSK" w:hAnsi="TH SarabunPSK" w:cs="TH SarabunPSK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FB3BBFF" w14:textId="77777777" w:rsidR="006A0959" w:rsidRPr="00ED4042" w:rsidRDefault="006A0959" w:rsidP="006A0959">
                            <w:pPr>
                              <w:tabs>
                                <w:tab w:val="left" w:pos="0"/>
                                <w:tab w:val="left" w:pos="851"/>
                                <w:tab w:val="left" w:pos="1134"/>
                                <w:tab w:val="left" w:pos="1593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32"/>
                                <w:szCs w:val="32"/>
                              </w:rPr>
                            </w:pPr>
                            <w:r w:rsidRPr="00ED404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32"/>
                                <w:szCs w:val="32"/>
                              </w:rPr>
                              <w:t xml:space="preserve">   5.  </w:t>
                            </w:r>
                            <w:r w:rsidRPr="00ED404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ข้อเสนอแนะที่มีต่อโปรแกรม</w:t>
                            </w:r>
                          </w:p>
                          <w:p w14:paraId="5182DD8A" w14:textId="65E844F9" w:rsidR="00034CC2" w:rsidRDefault="00034CC2" w:rsidP="00034CC2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A0959" w:rsidRPr="00034CC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ผู้ป่วยและญาติ</w:t>
                            </w:r>
                          </w:p>
                          <w:p w14:paraId="6B751A46" w14:textId="3D0F4B75" w:rsidR="006A0959" w:rsidRPr="00034CC2" w:rsidRDefault="00034CC2" w:rsidP="00EC274E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2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="006A0959" w:rsidRPr="00034CC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2"/>
                                <w:sz w:val="32"/>
                                <w:szCs w:val="32"/>
                                <w:cs/>
                              </w:rPr>
                              <w:t>ทีมพยาบาลงานผู้ป่วยนอกและทีมสหวิชาชีพ</w:t>
                            </w:r>
                          </w:p>
                          <w:p w14:paraId="067DE55F" w14:textId="77777777" w:rsidR="006A0959" w:rsidRPr="00E72730" w:rsidRDefault="006A0959" w:rsidP="006A0959">
                            <w:pPr>
                              <w:pStyle w:val="a9"/>
                              <w:spacing w:after="0" w:line="240" w:lineRule="auto"/>
                              <w:ind w:left="36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2D0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21.45pt;margin-top:30.25pt;width:252pt;height:235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" strokeweight="0">
                <v:textbox>
                  <w:txbxContent>
                    <w:p w14:paraId="36ACB378" w14:textId="77777777" w:rsidR="006A0959" w:rsidRDefault="006A0959" w:rsidP="006A0959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ผลลัพธ์ </w:t>
                      </w:r>
                    </w:p>
                    <w:p w14:paraId="1A6DDAF0" w14:textId="77777777" w:rsidR="006A0959" w:rsidRDefault="006A0959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851"/>
                          <w:tab w:val="left" w:pos="1134"/>
                          <w:tab w:val="left" w:pos="1593"/>
                        </w:tabs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</w:pP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ความรู้ด้าน</w:t>
                      </w:r>
                      <w:r>
                        <w:rPr>
                          <w:rFonts w:ascii="TH SarabunPSK" w:hAnsi="TH SarabunPSK" w:cs="TH SarabunPSK" w:hint="cs"/>
                          <w:spacing w:val="-2"/>
                          <w:sz w:val="32"/>
                          <w:szCs w:val="32"/>
                          <w:cs/>
                        </w:rPr>
                        <w:t>การรับประทานอาหาร</w:t>
                      </w: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ของผู้ป่วยที่ได้รับยาวาร์ฟาริน</w:t>
                      </w:r>
                    </w:p>
                    <w:p w14:paraId="0374E296" w14:textId="77777777" w:rsidR="006A0959" w:rsidRDefault="006A0959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851"/>
                          <w:tab w:val="left" w:pos="1134"/>
                        </w:tabs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</w:pP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พฤติกรรมการรับประทา</w:t>
                      </w:r>
                      <w:r>
                        <w:rPr>
                          <w:rFonts w:ascii="TH SarabunPSK" w:hAnsi="TH SarabunPSK" w:cs="TH SarabunPSK" w:hint="cs"/>
                          <w:spacing w:val="-2"/>
                          <w:sz w:val="32"/>
                          <w:szCs w:val="32"/>
                          <w:cs/>
                        </w:rPr>
                        <w:t>น</w:t>
                      </w: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อาหารของผู้ป่วยที่ได้รับยาวาร์ฟาริน</w:t>
                      </w:r>
                      <w:r w:rsidRPr="00E72730">
                        <w:rPr>
                          <w:rFonts w:ascii="TH SarabunPSK" w:hAnsi="TH SarabunPSK" w:cs="TH SarabunPSK" w:hint="cs"/>
                          <w:spacing w:val="-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6254D37" w14:textId="77777777" w:rsidR="006A0959" w:rsidRDefault="006A0959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851"/>
                          <w:tab w:val="left" w:pos="1134"/>
                          <w:tab w:val="left" w:pos="1593"/>
                        </w:tabs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</w:pP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 xml:space="preserve">ระดับ </w:t>
                      </w: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  <w:t xml:space="preserve">INR </w:t>
                      </w: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ของผู้ป่วยทีได้รับยาวาร์ฟาริน</w:t>
                      </w:r>
                    </w:p>
                    <w:p w14:paraId="500FFDB6" w14:textId="77777777" w:rsidR="006A0959" w:rsidRDefault="006A0959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851"/>
                          <w:tab w:val="left" w:pos="1134"/>
                          <w:tab w:val="left" w:pos="1593"/>
                        </w:tabs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</w:pP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การเกิดภาวะเลือดออกผิดปกติ</w:t>
                      </w:r>
                      <w:r w:rsidRPr="00E72730">
                        <w:rPr>
                          <w:rFonts w:ascii="TH SarabunPSK" w:hAnsi="TH SarabunPSK" w:cs="TH SarabunPSK" w:hint="cs"/>
                          <w:spacing w:val="-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0851AF1" w14:textId="77777777" w:rsidR="006A0959" w:rsidRDefault="006A0959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0"/>
                        </w:tabs>
                        <w:spacing w:after="0" w:line="240" w:lineRule="auto"/>
                        <w:ind w:left="567" w:firstLine="0"/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</w:pPr>
                      <w:r w:rsidRPr="00E72730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ภาวะเลือดออกจากระดับยาในเลือดสูงเกินไป</w:t>
                      </w:r>
                    </w:p>
                    <w:p w14:paraId="5D6751A3" w14:textId="77777777" w:rsidR="006A0959" w:rsidRDefault="006A0959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0"/>
                          <w:tab w:val="left" w:pos="851"/>
                          <w:tab w:val="left" w:pos="1134"/>
                          <w:tab w:val="left" w:pos="1593"/>
                        </w:tabs>
                        <w:spacing w:after="0" w:line="240" w:lineRule="auto"/>
                        <w:ind w:left="709" w:hanging="142"/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</w:pPr>
                      <w:r w:rsidRPr="005F4FFC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  <w:cs/>
                        </w:rPr>
                        <w:t>ภาวะเลือดออกจากระดับยาในเลือดต่ำเกินไป</w:t>
                      </w:r>
                      <w:r w:rsidRPr="005F4FFC">
                        <w:rPr>
                          <w:rFonts w:ascii="TH SarabunPSK" w:hAnsi="TH SarabunPSK" w:cs="TH SarabunPSK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FB3BBFF" w14:textId="77777777" w:rsidR="006A0959" w:rsidRPr="00ED4042" w:rsidRDefault="006A0959" w:rsidP="006A0959">
                      <w:pPr>
                        <w:tabs>
                          <w:tab w:val="left" w:pos="0"/>
                          <w:tab w:val="left" w:pos="851"/>
                          <w:tab w:val="left" w:pos="1134"/>
                          <w:tab w:val="left" w:pos="1593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32"/>
                          <w:szCs w:val="32"/>
                        </w:rPr>
                      </w:pPr>
                      <w:r w:rsidRPr="00ED4042"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32"/>
                          <w:szCs w:val="32"/>
                        </w:rPr>
                        <w:t xml:space="preserve">   5.  </w:t>
                      </w:r>
                      <w:r w:rsidRPr="00ED4042">
                        <w:rPr>
                          <w:rFonts w:ascii="TH SarabunPSK" w:hAnsi="TH SarabunPSK" w:cs="TH SarabunPSK" w:hint="cs"/>
                          <w:color w:val="000000" w:themeColor="text1"/>
                          <w:spacing w:val="-2"/>
                          <w:sz w:val="32"/>
                          <w:szCs w:val="32"/>
                          <w:cs/>
                        </w:rPr>
                        <w:t>ข้อเสนอแนะที่มีต่อโปรแกรม</w:t>
                      </w:r>
                    </w:p>
                    <w:p w14:paraId="5182DD8A" w14:textId="65E844F9" w:rsidR="00034CC2" w:rsidRDefault="00034CC2" w:rsidP="00034CC2">
                      <w:pPr>
                        <w:tabs>
                          <w:tab w:val="left" w:pos="0"/>
                        </w:tabs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A0959" w:rsidRPr="00034CC2">
                        <w:rPr>
                          <w:rFonts w:ascii="TH SarabunPSK" w:hAnsi="TH SarabunPSK" w:cs="TH SarabunPSK" w:hint="cs"/>
                          <w:color w:val="000000" w:themeColor="text1"/>
                          <w:spacing w:val="-2"/>
                          <w:sz w:val="32"/>
                          <w:szCs w:val="32"/>
                          <w:cs/>
                        </w:rPr>
                        <w:t>ผู้ป่วยและญาติ</w:t>
                      </w:r>
                    </w:p>
                    <w:p w14:paraId="6B751A46" w14:textId="3D0F4B75" w:rsidR="006A0959" w:rsidRPr="00034CC2" w:rsidRDefault="00034CC2" w:rsidP="00EC274E">
                      <w:pPr>
                        <w:tabs>
                          <w:tab w:val="left" w:pos="0"/>
                        </w:tabs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pacing w:val="-2"/>
                          <w:sz w:val="32"/>
                          <w:szCs w:val="32"/>
                        </w:rPr>
                        <w:t xml:space="preserve">-  </w:t>
                      </w:r>
                      <w:r w:rsidR="006A0959" w:rsidRPr="00034CC2">
                        <w:rPr>
                          <w:rFonts w:ascii="TH SarabunPSK" w:hAnsi="TH SarabunPSK" w:cs="TH SarabunPSK" w:hint="cs"/>
                          <w:color w:val="000000" w:themeColor="text1"/>
                          <w:spacing w:val="-2"/>
                          <w:sz w:val="32"/>
                          <w:szCs w:val="32"/>
                          <w:cs/>
                        </w:rPr>
                        <w:t>ทีมพยาบาลงานผู้ป่วยนอกและทีมสหวิชาชีพ</w:t>
                      </w:r>
                    </w:p>
                    <w:p w14:paraId="067DE55F" w14:textId="77777777" w:rsidR="006A0959" w:rsidRPr="00E72730" w:rsidRDefault="006A0959" w:rsidP="006A0959">
                      <w:pPr>
                        <w:pStyle w:val="a9"/>
                        <w:spacing w:after="0" w:line="240" w:lineRule="auto"/>
                        <w:ind w:left="36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4DE9"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016A2" wp14:editId="510DB1CC">
                <wp:simplePos x="0" y="0"/>
                <wp:positionH relativeFrom="column">
                  <wp:posOffset>2546985</wp:posOffset>
                </wp:positionH>
                <wp:positionV relativeFrom="paragraph">
                  <wp:posOffset>973513</wp:posOffset>
                </wp:positionV>
                <wp:extent cx="223924" cy="0"/>
                <wp:effectExtent l="0" t="76200" r="24130" b="95250"/>
                <wp:wrapNone/>
                <wp:docPr id="63555988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92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3265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" o:spid="_x0000_s1026" type="#_x0000_t32" style="position:absolute;margin-left:200.55pt;margin-top:76.65pt;width:17.6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C8791A" w:rsidRPr="00D94DE9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D5606B" wp14:editId="6727616B">
                <wp:simplePos x="0" y="0"/>
                <wp:positionH relativeFrom="margin">
                  <wp:align>left</wp:align>
                </wp:positionH>
                <wp:positionV relativeFrom="paragraph">
                  <wp:posOffset>412115</wp:posOffset>
                </wp:positionV>
                <wp:extent cx="2546985" cy="1377950"/>
                <wp:effectExtent l="0" t="0" r="24765" b="12700"/>
                <wp:wrapSquare wrapText="bothSides"/>
                <wp:docPr id="5187040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1378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561CA" w14:textId="77777777" w:rsidR="006A0959" w:rsidRPr="00E72730" w:rsidRDefault="006A0959" w:rsidP="006A095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72730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โปรแกรมการจัดการความรู้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ของตนเอง</w:t>
                            </w:r>
                          </w:p>
                          <w:p w14:paraId="0D1561C5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7273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การตั้งเป้าหมาย (</w:t>
                            </w:r>
                            <w:r w:rsidRPr="00E7273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Goal setting) </w:t>
                            </w:r>
                          </w:p>
                          <w:p w14:paraId="08547ED0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32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การกำกับตนเอง (</w:t>
                            </w:r>
                            <w:r w:rsidRPr="005F32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Self-monitoring) </w:t>
                            </w:r>
                          </w:p>
                          <w:p w14:paraId="2C91A68A" w14:textId="77777777" w:rsidR="006A0959" w:rsidRDefault="006A0959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32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การประมาณตนเอง (</w:t>
                            </w:r>
                            <w:r w:rsidRPr="005F32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Self-evaluation)</w:t>
                            </w:r>
                          </w:p>
                          <w:p w14:paraId="6AAEBFB7" w14:textId="77777777" w:rsidR="006A0959" w:rsidRPr="005F32B7" w:rsidRDefault="006A0959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32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การให้แ</w:t>
                            </w:r>
                            <w:r w:rsidRPr="005F32B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Pr="005F32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งเสริมตนเอง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5606B" id="_x0000_s1027" type="#_x0000_t202" style="position:absolute;left:0;text-align:left;margin-left:0;margin-top:32.45pt;width:200.55pt;height:108.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" strokeweight="0">
                <v:textbox>
                  <w:txbxContent>
                    <w:p w14:paraId="58D561CA" w14:textId="77777777" w:rsidR="006A0959" w:rsidRPr="00E72730" w:rsidRDefault="006A0959" w:rsidP="006A095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72730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โปรแกรมการจัดการความรู้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ของตนเอง</w:t>
                      </w:r>
                    </w:p>
                    <w:p w14:paraId="0D1561C5" w14:textId="77777777" w:rsidR="006A0959" w:rsidRDefault="006A0959">
                      <w:pPr>
                        <w:pStyle w:val="a9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7273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การตั้งเป้าหมาย (</w:t>
                      </w:r>
                      <w:r w:rsidRPr="00E7273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Goal setting) </w:t>
                      </w:r>
                    </w:p>
                    <w:p w14:paraId="08547ED0" w14:textId="77777777" w:rsidR="006A0959" w:rsidRDefault="006A0959">
                      <w:pPr>
                        <w:pStyle w:val="a9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32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การกำกับตนเอง (</w:t>
                      </w:r>
                      <w:r w:rsidRPr="005F32B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Self-monitoring) </w:t>
                      </w:r>
                    </w:p>
                    <w:p w14:paraId="2C91A68A" w14:textId="77777777" w:rsidR="006A0959" w:rsidRDefault="006A0959">
                      <w:pPr>
                        <w:pStyle w:val="a9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32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การประมาณตนเอง (</w:t>
                      </w:r>
                      <w:r w:rsidRPr="005F32B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Self-evaluation)</w:t>
                      </w:r>
                    </w:p>
                    <w:p w14:paraId="6AAEBFB7" w14:textId="77777777" w:rsidR="006A0959" w:rsidRPr="005F32B7" w:rsidRDefault="006A0959">
                      <w:pPr>
                        <w:pStyle w:val="a9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32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การให้แ</w:t>
                      </w:r>
                      <w:r w:rsidRPr="005F32B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</w:t>
                      </w:r>
                      <w:r w:rsidRPr="005F32B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งเสริมตนเอง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13CB"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 w:rsidR="00C67DD1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F13CB"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>ตัวแปรต้น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ab/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                  ตัวแปรตาม</w:t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</w:t>
      </w:r>
    </w:p>
    <w:p w14:paraId="53861994" w14:textId="7E8FBF39" w:rsidR="00EB06DE" w:rsidRPr="00D94DE9" w:rsidRDefault="00EB06DE" w:rsidP="00EB06DE">
      <w:pPr>
        <w:pStyle w:val="a9"/>
        <w:spacing w:after="0" w:line="240" w:lineRule="auto"/>
        <w:ind w:left="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A903661" w14:textId="77777777" w:rsidR="00EB06DE" w:rsidRPr="00D94DE9" w:rsidRDefault="00EB06DE" w:rsidP="00EB06DE">
      <w:pPr>
        <w:pStyle w:val="a9"/>
        <w:spacing w:after="0" w:line="240" w:lineRule="auto"/>
        <w:ind w:left="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9830B7D" w14:textId="77777777" w:rsidR="00EB06DE" w:rsidRPr="00D94DE9" w:rsidRDefault="00EB06DE" w:rsidP="00EB06DE">
      <w:pPr>
        <w:pStyle w:val="a9"/>
        <w:spacing w:after="0" w:line="240" w:lineRule="auto"/>
        <w:ind w:left="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35CBBF6" w14:textId="77777777" w:rsidR="006A0959" w:rsidRPr="00D94DE9" w:rsidRDefault="006A0959" w:rsidP="00EB06DE">
      <w:pPr>
        <w:pStyle w:val="a9"/>
        <w:spacing w:after="0" w:line="240" w:lineRule="auto"/>
        <w:ind w:left="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7A3A860" w14:textId="77777777" w:rsidR="006A0959" w:rsidRPr="00D94DE9" w:rsidRDefault="006A0959" w:rsidP="00EB06DE">
      <w:pPr>
        <w:pStyle w:val="a9"/>
        <w:spacing w:after="0" w:line="240" w:lineRule="auto"/>
        <w:ind w:left="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1D3A48F" w14:textId="5215C834" w:rsidR="00C67DD1" w:rsidRPr="00D94DE9" w:rsidRDefault="00C67DD1" w:rsidP="00EC274E">
      <w:pPr>
        <w:pStyle w:val="af"/>
        <w:shd w:val="clear" w:color="auto" w:fill="FFFFFF"/>
        <w:tabs>
          <w:tab w:val="left" w:pos="3077"/>
          <w:tab w:val="center" w:pos="4873"/>
          <w:tab w:val="left" w:pos="7423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14:paraId="0B540482" w14:textId="10CC828C" w:rsidR="00991BA1" w:rsidRPr="00D94DE9" w:rsidRDefault="00EB06DE" w:rsidP="00EC274E">
      <w:pPr>
        <w:pStyle w:val="af"/>
        <w:shd w:val="clear" w:color="auto" w:fill="FFFFFF"/>
        <w:tabs>
          <w:tab w:val="left" w:pos="3077"/>
          <w:tab w:val="left" w:pos="4234"/>
          <w:tab w:val="center" w:pos="4873"/>
          <w:tab w:val="left" w:pos="7423"/>
        </w:tabs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94DE9">
        <w:rPr>
          <w:rFonts w:ascii="TH SarabunPSK" w:hAnsi="TH SarabunPSK" w:cs="TH SarabunPSK"/>
          <w:sz w:val="32"/>
          <w:szCs w:val="32"/>
          <w:cs/>
        </w:rPr>
        <w:t>กรอบแนวคิดการวิจัย</w:t>
      </w:r>
    </w:p>
    <w:p w14:paraId="4C8FB8B5" w14:textId="77777777" w:rsidR="00B96F9E" w:rsidRPr="00D94DE9" w:rsidRDefault="00B96F9E" w:rsidP="00B74954">
      <w:pPr>
        <w:pStyle w:val="af"/>
        <w:shd w:val="clear" w:color="auto" w:fill="FFFFFF"/>
        <w:tabs>
          <w:tab w:val="left" w:pos="3077"/>
          <w:tab w:val="left" w:pos="4234"/>
          <w:tab w:val="center" w:pos="4873"/>
          <w:tab w:val="left" w:pos="7423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0941A8FA" w14:textId="77777777" w:rsidR="00B96F9E" w:rsidRPr="00D94DE9" w:rsidRDefault="00B96F9E" w:rsidP="00B74954">
      <w:pPr>
        <w:pStyle w:val="af"/>
        <w:shd w:val="clear" w:color="auto" w:fill="FFFFFF"/>
        <w:tabs>
          <w:tab w:val="left" w:pos="3077"/>
          <w:tab w:val="left" w:pos="4234"/>
          <w:tab w:val="center" w:pos="4873"/>
          <w:tab w:val="left" w:pos="7423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sectPr w:rsidR="00B96F9E" w:rsidRPr="00D94DE9" w:rsidSect="00043604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3DABEB" w14:textId="12F7EEC5" w:rsidR="00227311" w:rsidRPr="00D94DE9" w:rsidRDefault="00227311" w:rsidP="00B74954">
      <w:pPr>
        <w:pStyle w:val="af"/>
        <w:shd w:val="clear" w:color="auto" w:fill="FFFFFF"/>
        <w:tabs>
          <w:tab w:val="left" w:pos="3077"/>
          <w:tab w:val="left" w:pos="4234"/>
          <w:tab w:val="center" w:pos="4873"/>
          <w:tab w:val="left" w:pos="7423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การเก็บรวบรวมข้อมูล</w:t>
      </w:r>
    </w:p>
    <w:p w14:paraId="5A456D2F" w14:textId="2F51301D" w:rsidR="004B5875" w:rsidRPr="00D94DE9" w:rsidRDefault="004B5875" w:rsidP="00B96F9E">
      <w:pPr>
        <w:pStyle w:val="a9"/>
        <w:tabs>
          <w:tab w:val="left" w:pos="34"/>
          <w:tab w:val="left" w:pos="543"/>
          <w:tab w:val="left" w:pos="1302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การเก็บรวบรวมข้อมูล</w:t>
      </w:r>
      <w:r w:rsidR="00925600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ผู้วิจัยดำเนินการทดลองโดยแบ่งเป็น 3 ระยะ ได้แก่ ระยะเตรียมการ ระยะดำเนินการทดลองและระยะประเมินผลการทดลอง ดังนี้</w:t>
      </w:r>
    </w:p>
    <w:p w14:paraId="347A852F" w14:textId="7791FB6D" w:rsidR="004B5875" w:rsidRPr="00D94DE9" w:rsidRDefault="004B5875" w:rsidP="00B96F9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ระยะที</w:t>
      </w:r>
      <w:r w:rsidR="003E326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ระยะเตรียมการ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ตั้งแต่</w:t>
      </w:r>
      <w:r w:rsidR="00925600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5600" w:rsidRPr="00D94DE9">
        <w:rPr>
          <w:rFonts w:ascii="TH SarabunPSK" w:hAnsi="TH SarabunPSK" w:cs="TH SarabunPSK"/>
          <w:sz w:val="32"/>
          <w:szCs w:val="32"/>
        </w:rPr>
        <w:t xml:space="preserve">1 </w:t>
      </w:r>
      <w:r w:rsidRPr="00D94DE9">
        <w:rPr>
          <w:rFonts w:ascii="TH SarabunPSK" w:hAnsi="TH SarabunPSK" w:cs="TH SarabunPSK"/>
          <w:sz w:val="32"/>
          <w:szCs w:val="32"/>
          <w:cs/>
        </w:rPr>
        <w:t>กุมภาพันธ์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ถึง เดือน</w:t>
      </w:r>
      <w:r w:rsidR="00925600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5600" w:rsidRPr="00D94DE9">
        <w:rPr>
          <w:rFonts w:ascii="TH SarabunPSK" w:hAnsi="TH SarabunPSK" w:cs="TH SarabunPSK"/>
          <w:sz w:val="32"/>
          <w:szCs w:val="32"/>
        </w:rPr>
        <w:t xml:space="preserve">31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มีนาคม  </w:t>
      </w:r>
      <w:r w:rsidRPr="00D94DE9">
        <w:rPr>
          <w:rFonts w:ascii="TH SarabunPSK" w:hAnsi="TH SarabunPSK" w:cs="TH SarabunPSK"/>
          <w:sz w:val="32"/>
          <w:szCs w:val="32"/>
        </w:rPr>
        <w:t>2568</w:t>
      </w:r>
    </w:p>
    <w:p w14:paraId="5B541F22" w14:textId="3691D7EF" w:rsidR="004B5875" w:rsidRPr="00D94DE9" w:rsidRDefault="00B96F9E">
      <w:pPr>
        <w:pStyle w:val="a9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เตรียมเครื่องมือในการทดลองทั้งหมด 1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แผนการสอนรายบุคคล 2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สื่อการสอน เช่น แผ่นพับ สมุดบันทึกการรับประทานอาหารประจำวัน 3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แบบสอบถามข้อมูลทั่วไป 4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แบบประเมินความรู้ในการรับประทานอาหาร 5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แบบประเมินพฤติกรรมการรับประทานอาหาร 6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 xml:space="preserve">แบบบันทึกค่า 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และ 7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แบบประเมินภาวะเลือดออกผิดปกติ</w:t>
      </w:r>
    </w:p>
    <w:p w14:paraId="0EB8E4D8" w14:textId="5F64DF21" w:rsidR="004B5875" w:rsidRPr="00D94DE9" w:rsidRDefault="00B96F9E">
      <w:pPr>
        <w:pStyle w:val="a9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ตรวจสอบคุณภาพเครื่องมือทั้ง</w:t>
      </w:r>
      <w:r w:rsidR="004B5875" w:rsidRPr="00D94DE9">
        <w:rPr>
          <w:rFonts w:ascii="TH SarabunPSK" w:hAnsi="TH SarabunPSK" w:cs="TH SarabunPSK"/>
          <w:spacing w:val="-6"/>
          <w:sz w:val="32"/>
          <w:szCs w:val="32"/>
          <w:cs/>
        </w:rPr>
        <w:t>ความตรง (</w:t>
      </w:r>
      <w:r w:rsidR="004B5875" w:rsidRPr="00D94DE9">
        <w:rPr>
          <w:rFonts w:ascii="TH SarabunPSK" w:hAnsi="TH SarabunPSK" w:cs="TH SarabunPSK"/>
          <w:spacing w:val="-6"/>
          <w:sz w:val="32"/>
          <w:szCs w:val="32"/>
        </w:rPr>
        <w:t xml:space="preserve">Validity) </w:t>
      </w:r>
      <w:r w:rsidR="004B5875" w:rsidRPr="00D94DE9">
        <w:rPr>
          <w:rFonts w:ascii="TH SarabunPSK" w:hAnsi="TH SarabunPSK" w:cs="TH SarabunPSK"/>
          <w:spacing w:val="-6"/>
          <w:sz w:val="32"/>
          <w:szCs w:val="32"/>
          <w:cs/>
        </w:rPr>
        <w:t>และความเชื่อมั่น (</w:t>
      </w:r>
      <w:r w:rsidR="004B5875" w:rsidRPr="00D94DE9">
        <w:rPr>
          <w:rFonts w:ascii="TH SarabunPSK" w:hAnsi="TH SarabunPSK" w:cs="TH SarabunPSK"/>
          <w:spacing w:val="-6"/>
          <w:sz w:val="32"/>
          <w:szCs w:val="32"/>
        </w:rPr>
        <w:t>Reliability)</w:t>
      </w:r>
      <w:r w:rsidR="004B5875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ของเครื่องมือการวิจัย ตามขั้นตอนที่กล่าวมาในหัวข้อ “การตรวจสอบคุณภาพเครื่องมือ”</w:t>
      </w:r>
    </w:p>
    <w:p w14:paraId="5505B890" w14:textId="72211E78" w:rsidR="004B5875" w:rsidRPr="00D94DE9" w:rsidRDefault="00B96F9E">
      <w:pPr>
        <w:pStyle w:val="a9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ผู้วิจัยและผู้ช่วยวิจัยเตรียมความพร้อมและซักซ้อมความเข้าใจเกี่ยวกับการใช้เครื่องมือในการทดลอง</w:t>
      </w:r>
    </w:p>
    <w:p w14:paraId="57864314" w14:textId="5916FDDE" w:rsidR="004B5875" w:rsidRPr="00D94DE9" w:rsidRDefault="004B5875" w:rsidP="00B96F9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ระยะที่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ระยะดำเนินการทดลอง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3" w:name="_Hlk183264637"/>
      <w:r w:rsidRPr="00D94DE9">
        <w:rPr>
          <w:rFonts w:ascii="TH SarabunPSK" w:hAnsi="TH SarabunPSK" w:cs="TH SarabunPSK"/>
          <w:sz w:val="32"/>
          <w:szCs w:val="32"/>
          <w:cs/>
        </w:rPr>
        <w:t>ตั้งแต่</w:t>
      </w:r>
      <w:bookmarkStart w:id="4" w:name="_Hlk183264415"/>
      <w:r w:rsidR="003C7288" w:rsidRPr="00D94DE9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3C7288" w:rsidRPr="00D94DE9">
        <w:rPr>
          <w:rFonts w:ascii="TH SarabunPSK" w:hAnsi="TH SarabunPSK" w:cs="TH SarabunPSK"/>
          <w:sz w:val="32"/>
          <w:szCs w:val="32"/>
        </w:rPr>
        <w:t xml:space="preserve">2 </w:t>
      </w:r>
      <w:r w:rsidRPr="00D94DE9">
        <w:rPr>
          <w:rFonts w:ascii="TH SarabunPSK" w:hAnsi="TH SarabunPSK" w:cs="TH SarabunPSK"/>
          <w:sz w:val="32"/>
          <w:szCs w:val="32"/>
          <w:cs/>
        </w:rPr>
        <w:t>เมษายน</w:t>
      </w:r>
      <w:bookmarkEnd w:id="4"/>
      <w:r w:rsidRPr="00D94DE9">
        <w:rPr>
          <w:rFonts w:ascii="TH SarabunPSK" w:hAnsi="TH SarabunPSK" w:cs="TH SarabunPSK"/>
          <w:sz w:val="32"/>
          <w:szCs w:val="32"/>
          <w:cs/>
        </w:rPr>
        <w:t xml:space="preserve"> ถึง </w:t>
      </w:r>
      <w:r w:rsidR="003C7288" w:rsidRPr="00D94DE9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3C7288" w:rsidRPr="00D94DE9">
        <w:rPr>
          <w:rFonts w:ascii="TH SarabunPSK" w:hAnsi="TH SarabunPSK" w:cs="TH SarabunPSK"/>
          <w:sz w:val="32"/>
          <w:szCs w:val="32"/>
        </w:rPr>
        <w:t>3</w:t>
      </w:r>
      <w:r w:rsidR="006B657D" w:rsidRPr="00D94DE9">
        <w:rPr>
          <w:rFonts w:ascii="TH SarabunPSK" w:hAnsi="TH SarabunPSK" w:cs="TH SarabunPSK"/>
          <w:sz w:val="32"/>
          <w:szCs w:val="32"/>
        </w:rPr>
        <w:t xml:space="preserve">1 </w:t>
      </w:r>
      <w:r w:rsidR="006B657D" w:rsidRPr="00D94DE9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2568 </w:t>
      </w:r>
    </w:p>
    <w:p w14:paraId="20DE76FB" w14:textId="582D112C" w:rsidR="004B5875" w:rsidRPr="00D94DE9" w:rsidRDefault="004B5875" w:rsidP="00B96F9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ผู้วิจัยและผู้ช่วยวิจัยดำเนินการทดลอง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เมื่อผู้ป่วยที่ได้รับยาวาร์ฟาริน</w:t>
      </w:r>
      <w:r w:rsidR="00034CC2" w:rsidRPr="00D94DE9">
        <w:rPr>
          <w:rFonts w:ascii="TH SarabunPSK" w:hAnsi="TH SarabunPSK" w:cs="TH SarabunPSK" w:hint="cs"/>
          <w:sz w:val="32"/>
          <w:szCs w:val="32"/>
          <w:cs/>
        </w:rPr>
        <w:t>เป็นรายเดี่ยว</w:t>
      </w:r>
      <w:r w:rsidRPr="00D94DE9">
        <w:rPr>
          <w:rFonts w:ascii="TH SarabunPSK" w:hAnsi="TH SarabunPSK" w:cs="TH SarabunPSK"/>
          <w:sz w:val="32"/>
          <w:szCs w:val="32"/>
          <w:cs/>
        </w:rPr>
        <w:t>เข้ามารับบริการที่ห้องตรวจผู</w:t>
      </w:r>
      <w:r w:rsidR="00B96F9E" w:rsidRPr="00D94DE9">
        <w:rPr>
          <w:rFonts w:ascii="TH SarabunPSK" w:hAnsi="TH SarabunPSK" w:cs="TH SarabunPSK" w:hint="cs"/>
          <w:sz w:val="32"/>
          <w:szCs w:val="32"/>
          <w:cs/>
        </w:rPr>
        <w:t>้</w:t>
      </w:r>
      <w:r w:rsidRPr="00D94DE9">
        <w:rPr>
          <w:rFonts w:ascii="TH SarabunPSK" w:hAnsi="TH SarabunPSK" w:cs="TH SarabunPSK"/>
          <w:sz w:val="32"/>
          <w:szCs w:val="32"/>
          <w:cs/>
        </w:rPr>
        <w:t>ป</w:t>
      </w:r>
      <w:r w:rsidR="00B96F9E" w:rsidRPr="00D94DE9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วยนอก โรงพยาบาลสมเด็จพระยุพราชเด่นชัย จังหวัดแพร่ </w:t>
      </w:r>
      <w:bookmarkEnd w:id="3"/>
    </w:p>
    <w:p w14:paraId="20DFCBB9" w14:textId="6B2477DD" w:rsidR="004B5875" w:rsidRPr="00D94DE9" w:rsidRDefault="004B5875" w:rsidP="003E326F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กิจกรรมครั้งที</w:t>
      </w:r>
      <w:r w:rsidR="003E326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1: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การประเมินและตั้งเป้าหมาย (สัปดาห์ที่ 1)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ประเมินความรู้ตนเองด้านยา โภชนาการและ พฤติกรรมการรับประทานอาหารเริ่มโปรแกรม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ร่วมกันตั้งเป้าหมายสร้างข้อตกลงร่วมการดูแลตนเองที่เหมาะสมกับผู้ป่วยแต่ละราย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ให้ความรู้พื้นฐานเกี่ยวกับการรับประทานยา และอาหารที่มีผลต่อการออกฤทธิ์ของยาวาร์ฟาริน </w:t>
      </w:r>
    </w:p>
    <w:p w14:paraId="783BD4A7" w14:textId="280A5F92" w:rsidR="004B5875" w:rsidRPr="00D94DE9" w:rsidRDefault="004B5875" w:rsidP="003E326F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กิจกรรมครั้งที</w:t>
      </w:r>
      <w:r w:rsidR="003E326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2: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การกำกับตนเองและวางแผนการดูแล (สัปดาห์ที่ 2)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สอนการจดบันทึกการทานยา และอาหารที่รับประทานประจำวัน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วางแผนการรับประทานอาหารรายสัปดาห์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94DE9">
        <w:rPr>
          <w:rFonts w:ascii="TH SarabunPSK" w:hAnsi="TH SarabunPSK" w:cs="TH SarabunPSK"/>
          <w:sz w:val="32"/>
          <w:szCs w:val="32"/>
          <w:cs/>
        </w:rPr>
        <w:t>มอบสมุดบันทึกอาหารและคู่มือการดูแลตนเอง</w:t>
      </w:r>
    </w:p>
    <w:p w14:paraId="657E8A08" w14:textId="1493245C" w:rsidR="004B5875" w:rsidRPr="00D94DE9" w:rsidRDefault="004B5875" w:rsidP="003E326F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กิจกรรมครั้งที่ 3</w:t>
      </w:r>
      <w:r w:rsidRPr="00D94DE9">
        <w:rPr>
          <w:rFonts w:ascii="TH SarabunPSK" w:hAnsi="TH SarabunPSK" w:cs="TH SarabunPSK"/>
          <w:sz w:val="32"/>
          <w:szCs w:val="32"/>
          <w:cs/>
        </w:rPr>
        <w:t>: การประเมินตนเองและดำเนินการตามแผน (สัปดาห์ที่ 4)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ทบทวนบันทึก</w:t>
      </w:r>
      <w:r w:rsidRPr="00D94DE9">
        <w:rPr>
          <w:rFonts w:ascii="TH SarabunPSK" w:hAnsi="TH SarabunPSK" w:cs="TH SarabunPSK"/>
          <w:spacing w:val="-14"/>
          <w:sz w:val="32"/>
          <w:szCs w:val="32"/>
          <w:cs/>
        </w:rPr>
        <w:t>การรับประทานยาและอาหาร</w:t>
      </w:r>
      <w:r w:rsidR="00EC274E" w:rsidRPr="00D94DE9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pacing w:val="-14"/>
          <w:sz w:val="32"/>
          <w:szCs w:val="32"/>
          <w:cs/>
        </w:rPr>
        <w:t>แลกเปลี่ยนประสบการณ์</w:t>
      </w:r>
      <w:r w:rsidRPr="00D94DE9">
        <w:rPr>
          <w:rFonts w:ascii="TH SarabunPSK" w:hAnsi="TH SarabunPSK" w:cs="TH SarabunPSK"/>
          <w:sz w:val="32"/>
          <w:szCs w:val="32"/>
          <w:cs/>
        </w:rPr>
        <w:t>และปัญหาที่พบ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ปรับแผนการรับประทานยาและอาหารตามความเหมาะสม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>ให้กำลังใจและเสริมแรงทางบวก</w:t>
      </w:r>
    </w:p>
    <w:p w14:paraId="720E9E37" w14:textId="17D230DC" w:rsidR="004B5875" w:rsidRPr="00D94DE9" w:rsidRDefault="004B5875" w:rsidP="003E326F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กิจกรรมครั้งที</w:t>
      </w:r>
      <w:r w:rsidR="003E326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4</w:t>
      </w:r>
      <w:r w:rsidRPr="00D94DE9">
        <w:rPr>
          <w:rFonts w:ascii="TH SarabunPSK" w:hAnsi="TH SarabunPSK" w:cs="TH SarabunPSK"/>
          <w:sz w:val="32"/>
          <w:szCs w:val="32"/>
          <w:cs/>
        </w:rPr>
        <w:t>: การติดตามและประเมินผล (สัปดาห์ที่ 8)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ประเมินความรู้ตนเองด้านการรับประทานยา โภชนาการและพฤติกรรมการรับประทานอาหารหลังเข้าร่วมโปรแกรม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ตรวจค่า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และประเมินภาวะเลือดออกผิดปกติ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>สรุปผลการดำเนินงานและให้คำแนะนำต่อเนื่อง</w:t>
      </w:r>
    </w:p>
    <w:p w14:paraId="3369855C" w14:textId="3A045010" w:rsidR="004B5875" w:rsidRPr="00D94DE9" w:rsidRDefault="004B5875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การติดตามและประสานงาน: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โดยการ</w:t>
      </w:r>
      <w:r w:rsidRPr="00D94DE9">
        <w:rPr>
          <w:rFonts w:ascii="TH SarabunPSK" w:hAnsi="TH SarabunPSK" w:cs="TH SarabunPSK"/>
          <w:spacing w:val="-10"/>
          <w:sz w:val="32"/>
          <w:szCs w:val="32"/>
          <w:cs/>
        </w:rPr>
        <w:t>ติดตามทางโทรศัพท์หรือไลน์ทุกสัปดาห์</w:t>
      </w:r>
      <w:r w:rsidR="00EC274E" w:rsidRPr="00D94DE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pacing w:val="-10"/>
          <w:sz w:val="32"/>
          <w:szCs w:val="32"/>
          <w:cs/>
        </w:rPr>
        <w:t>ประสานงาน</w:t>
      </w:r>
      <w:r w:rsidRPr="00D94DE9">
        <w:rPr>
          <w:rFonts w:ascii="TH SarabunPSK" w:hAnsi="TH SarabunPSK" w:cs="TH SarabunPSK"/>
          <w:sz w:val="32"/>
          <w:szCs w:val="32"/>
          <w:cs/>
        </w:rPr>
        <w:t>กับทีมสหวิชาชีพเมื่อพบปัญหา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>จัดตั้งกลุ่มไลน์เพื่อให้คำปรึกษาและแลกเปลี่ยนประสบการณ์</w:t>
      </w:r>
    </w:p>
    <w:p w14:paraId="37CC3371" w14:textId="77777777" w:rsidR="00EC274E" w:rsidRPr="00D94DE9" w:rsidRDefault="004B5875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ระยะที่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 3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ระยะประเมินผลการทดลอง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1D60BC" w:rsidRPr="00D94DE9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D94DE9">
        <w:rPr>
          <w:rFonts w:ascii="TH SarabunPSK" w:hAnsi="TH SarabunPSK" w:cs="TH SarabunPSK"/>
          <w:sz w:val="32"/>
          <w:szCs w:val="32"/>
        </w:rPr>
        <w:t>2568</w:t>
      </w:r>
      <w:r w:rsidR="00EC274E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8CCE5F" w14:textId="37AE8BC3" w:rsidR="00EB06DE" w:rsidRPr="00D94DE9" w:rsidRDefault="00EC274E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ประเมินผลการทดลอง</w:t>
      </w:r>
      <w:r w:rsidRPr="00D94DE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จาก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 xml:space="preserve">1) </w:t>
      </w:r>
      <w:r w:rsidR="004B5875" w:rsidRPr="00D94DE9">
        <w:rPr>
          <w:rFonts w:ascii="TH SarabunPSK" w:hAnsi="TH SarabunPSK" w:cs="TH SarabunPSK"/>
          <w:spacing w:val="-8"/>
          <w:sz w:val="32"/>
          <w:szCs w:val="32"/>
          <w:cs/>
        </w:rPr>
        <w:t>แบบทดสอบ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ความรู้ด้านยาและโภชนาการ (ก่อน-หลัง)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2)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แบบประเมิ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Pr="00D94DE9">
        <w:rPr>
          <w:rFonts w:ascii="TH SarabunPSK" w:hAnsi="TH SarabunPSK" w:cs="TH SarabunPSK"/>
          <w:sz w:val="32"/>
          <w:szCs w:val="32"/>
        </w:rPr>
        <w:t xml:space="preserve">3)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พฤติกรรมการรับประทานอาหาร (ก่อน-หลัง)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4)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 xml:space="preserve">ผลการตรวจ </w:t>
      </w:r>
      <w:r w:rsidR="004B5875" w:rsidRPr="00D94DE9">
        <w:rPr>
          <w:rFonts w:ascii="TH SarabunPSK" w:hAnsi="TH SarabunPSK" w:cs="TH SarabunPSK"/>
          <w:sz w:val="32"/>
          <w:szCs w:val="32"/>
        </w:rPr>
        <w:t>INR (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ก่อน-หลัง)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D94DE9">
        <w:rPr>
          <w:rFonts w:ascii="TH SarabunPSK" w:hAnsi="TH SarabunPSK" w:cs="TH SarabunPSK"/>
          <w:sz w:val="32"/>
          <w:szCs w:val="32"/>
        </w:rPr>
        <w:t xml:space="preserve">5) </w:t>
      </w:r>
      <w:r w:rsidR="004B5875" w:rsidRPr="00D94DE9">
        <w:rPr>
          <w:rFonts w:ascii="TH SarabunPSK" w:hAnsi="TH SarabunPSK" w:cs="TH SarabunPSK"/>
          <w:sz w:val="32"/>
          <w:szCs w:val="32"/>
          <w:cs/>
        </w:rPr>
        <w:t>แบบบันทึกภาวะเลือดออกผิดปกติ (ก่อน-หลัง)</w:t>
      </w:r>
      <w:r w:rsidR="00EB06DE" w:rsidRPr="00D94DE9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การวิเคราะห์ข้อมูล</w:t>
      </w:r>
    </w:p>
    <w:p w14:paraId="7221952C" w14:textId="2D967A01" w:rsidR="006732BA" w:rsidRPr="00D94DE9" w:rsidRDefault="006732BA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ผู้วิจัยนำข้อมูลที่ได้มาวิเคราะห์ด้วยโปรแกรมสำเร็จรูป โดยกำหนดค่านัยสำคัญทางสถิติที่ระดับ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.05 </w:t>
      </w:r>
      <w:r w:rsidRPr="00D94DE9">
        <w:rPr>
          <w:rFonts w:ascii="TH SarabunPSK" w:hAnsi="TH SarabunPSK" w:cs="TH SarabunPSK"/>
          <w:sz w:val="32"/>
          <w:szCs w:val="32"/>
          <w:cs/>
        </w:rPr>
        <w:t>ซึ่งมีรายละเอียด</w:t>
      </w:r>
      <w:r w:rsidR="007B776C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D64A7BB" w14:textId="77777777" w:rsidR="00EB06DE" w:rsidRPr="00D94DE9" w:rsidRDefault="006732B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วิเคราะห์ข้อมูลส่วนบุคคลด้วยสถิติ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เชิงพรรณนา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ได้แก่ 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ความถี่ ร้อยละ ค่าเฉลี่ย ส่วนเบี่ยงเบนมาตรฐาน</w:t>
      </w:r>
      <w:r w:rsidR="00EB06DE" w:rsidRPr="00D94DE9">
        <w:rPr>
          <w:rFonts w:ascii="TH SarabunPSK" w:hAnsi="TH SarabunPSK" w:cs="TH SarabunPSK"/>
          <w:sz w:val="32"/>
          <w:szCs w:val="32"/>
        </w:rPr>
        <w:t xml:space="preserve"> </w:t>
      </w:r>
    </w:p>
    <w:p w14:paraId="69837664" w14:textId="501EF782" w:rsidR="006732BA" w:rsidRPr="00D94DE9" w:rsidRDefault="006732B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วิเคราะห์เปรียบเทียบค่าเฉลี่ยคะแนนความรู้และพฤติกรรม</w:t>
      </w:r>
      <w:r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ด้วยสถิติ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EB06DE" w:rsidRPr="00D94DE9">
        <w:rPr>
          <w:rFonts w:ascii="TH SarabunPSK" w:hAnsi="TH SarabunPSK" w:cs="TH SarabunPSK"/>
          <w:sz w:val="32"/>
          <w:szCs w:val="32"/>
        </w:rPr>
        <w:t xml:space="preserve">Paired t-test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และเปรียบเทียบร้อยละการเกิดภาวะเลือดออกผิดปกติด้วยสถิติ </w:t>
      </w:r>
      <w:r w:rsidR="00F04504" w:rsidRPr="00D94DE9">
        <w:t xml:space="preserve"> </w:t>
      </w:r>
      <w:r w:rsidR="00F04504" w:rsidRPr="00D94DE9">
        <w:rPr>
          <w:rFonts w:ascii="TH SarabunPSK" w:hAnsi="TH SarabunPSK" w:cs="TH SarabunPSK"/>
          <w:sz w:val="32"/>
          <w:szCs w:val="32"/>
        </w:rPr>
        <w:t>McNemar test</w:t>
      </w:r>
    </w:p>
    <w:p w14:paraId="7361C2C6" w14:textId="77777777" w:rsidR="00991BA1" w:rsidRPr="00D94DE9" w:rsidRDefault="006732B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วิเคราะห์</w:t>
      </w:r>
      <w:r w:rsidR="00630D8A" w:rsidRPr="00D94DE9">
        <w:rPr>
          <w:rFonts w:ascii="TH SarabunPSK" w:hAnsi="TH SarabunPSK" w:cs="TH SarabunPSK"/>
          <w:sz w:val="32"/>
          <w:szCs w:val="32"/>
          <w:cs/>
        </w:rPr>
        <w:t>สถิติ</w:t>
      </w:r>
      <w:r w:rsidR="00242A36" w:rsidRPr="00D94DE9">
        <w:rPr>
          <w:rFonts w:ascii="TH SarabunPSK" w:hAnsi="TH SarabunPSK" w:cs="TH SarabunPSK"/>
          <w:sz w:val="32"/>
          <w:szCs w:val="32"/>
          <w:cs/>
        </w:rPr>
        <w:t>เชิง</w:t>
      </w:r>
      <w:r w:rsidR="00EB06DE" w:rsidRPr="00D94DE9">
        <w:rPr>
          <w:rFonts w:ascii="TH SarabunPSK" w:hAnsi="TH SarabunPSK" w:cs="TH SarabunPSK"/>
          <w:sz w:val="32"/>
          <w:szCs w:val="32"/>
          <w:cs/>
        </w:rPr>
        <w:t>เนื้อหา</w:t>
      </w:r>
      <w:r w:rsidR="00630D8A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D8A" w:rsidRPr="00D94DE9">
        <w:rPr>
          <w:rFonts w:ascii="TH SarabunPSK" w:hAnsi="TH SarabunPSK" w:cs="TH SarabunPSK"/>
          <w:sz w:val="32"/>
          <w:szCs w:val="32"/>
        </w:rPr>
        <w:t>(</w:t>
      </w:r>
      <w:r w:rsidR="00EB06DE" w:rsidRPr="00D94DE9">
        <w:rPr>
          <w:rFonts w:ascii="TH SarabunPSK" w:hAnsi="TH SarabunPSK" w:cs="TH SarabunPSK"/>
          <w:sz w:val="32"/>
          <w:szCs w:val="32"/>
        </w:rPr>
        <w:t>Content Analysis</w:t>
      </w:r>
      <w:r w:rsidR="00630D8A" w:rsidRPr="00D94DE9">
        <w:rPr>
          <w:rFonts w:ascii="TH SarabunPSK" w:hAnsi="TH SarabunPSK" w:cs="TH SarabunPSK"/>
          <w:sz w:val="32"/>
          <w:szCs w:val="32"/>
        </w:rPr>
        <w:t xml:space="preserve">) </w:t>
      </w:r>
    </w:p>
    <w:p w14:paraId="087A2E14" w14:textId="77777777" w:rsidR="00EB06DE" w:rsidRPr="00D94DE9" w:rsidRDefault="00EB06DE" w:rsidP="00227311">
      <w:pPr>
        <w:spacing w:before="120"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D94DE9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การพิทักษ์สิทธิ์</w:t>
      </w:r>
      <w:r w:rsidR="00630D8A" w:rsidRPr="00D94DE9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และจริยธรรมการวิจัย</w:t>
      </w:r>
    </w:p>
    <w:p w14:paraId="404029A6" w14:textId="795AD5AE" w:rsidR="00991BA1" w:rsidRPr="00D94DE9" w:rsidRDefault="002C20BB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ได้รับอนุมัติจากคณะกรรมการจริยธรรมการวิจัย สำนักงานสาธารณสุขจังหวัดแพร่ เลขที่ </w:t>
      </w:r>
      <w:r w:rsidRPr="00D94DE9">
        <w:rPr>
          <w:rFonts w:ascii="TH SarabunPSK" w:hAnsi="TH SarabunPSK" w:cs="TH SarabunPSK"/>
          <w:sz w:val="32"/>
          <w:szCs w:val="32"/>
        </w:rPr>
        <w:t xml:space="preserve">031/2568 (1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D94DE9">
        <w:rPr>
          <w:rFonts w:ascii="TH SarabunPSK" w:hAnsi="TH SarabunPSK" w:cs="TH SarabunPSK"/>
          <w:sz w:val="32"/>
          <w:szCs w:val="32"/>
        </w:rPr>
        <w:t xml:space="preserve">2568-31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D94DE9">
        <w:rPr>
          <w:rFonts w:ascii="TH SarabunPSK" w:hAnsi="TH SarabunPSK" w:cs="TH SarabunPSK"/>
          <w:sz w:val="32"/>
          <w:szCs w:val="32"/>
        </w:rPr>
        <w:t xml:space="preserve">2569) </w:t>
      </w:r>
      <w:r w:rsidR="00B74954" w:rsidRPr="00D94DE9">
        <w:rPr>
          <w:rFonts w:ascii="TH SarabunPSK" w:hAnsi="TH SarabunPSK" w:cs="TH SarabunPSK"/>
          <w:sz w:val="32"/>
          <w:szCs w:val="32"/>
          <w:cs/>
        </w:rPr>
        <w:t>ก่อนการดำเนินการวิจัย ผู้วิจัยชี้แจงวัตถุประสงค์ วิธี</w:t>
      </w:r>
      <w:proofErr w:type="spellStart"/>
      <w:r w:rsidR="00B74954" w:rsidRPr="00D94DE9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="00B74954" w:rsidRPr="00D94DE9">
        <w:rPr>
          <w:rFonts w:ascii="TH SarabunPSK" w:hAnsi="TH SarabunPSK" w:cs="TH SarabunPSK"/>
          <w:sz w:val="32"/>
          <w:szCs w:val="32"/>
          <w:cs/>
        </w:rPr>
        <w:t xml:space="preserve"> ระยะเวลา และประโยชน์ที่จะได้รับ รวมทั้งสิทธิของกลุ่มตัวอย่างในการตอบรับ หรือปฏิเสธ และสามารถถอนตัวออกจากการวิจัยได้ ตลอดเวลา โดยจะไม่มีผลกระทบต่อการรักษาใดๆ จากนั้นให้กลุ่มตัวอย่างลงชื่อในหนังสือยินยอมเข้า ร่วมการวิจัย ข้อมูลที่ได้จะเก็บเป็นความลับ โดยใช้เลขที่ของแบบสอบถามเป็นรหัสแทนชื่อ-สกุล และนําเสนอผลการวิจัยเป็นภาพรวมเท่านั้น </w:t>
      </w:r>
    </w:p>
    <w:p w14:paraId="43186A14" w14:textId="77777777" w:rsidR="00EC274E" w:rsidRPr="00D94DE9" w:rsidRDefault="00EC274E" w:rsidP="00EB06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88A9BD8" w14:textId="77777777" w:rsidR="00630D8A" w:rsidRPr="00D94DE9" w:rsidRDefault="00EB06DE" w:rsidP="00EB06DE">
      <w:pPr>
        <w:spacing w:after="0" w:line="240" w:lineRule="auto"/>
        <w:jc w:val="thaiDistribute"/>
        <w:rPr>
          <w:rFonts w:ascii="TH SarabunPSK" w:eastAsia="Sarabun" w:hAnsi="TH SarabunPSK" w:cs="TH SarabunPSK"/>
          <w:bCs/>
          <w:sz w:val="36"/>
          <w:szCs w:val="36"/>
        </w:rPr>
      </w:pPr>
      <w:r w:rsidRPr="00D94DE9">
        <w:rPr>
          <w:rFonts w:ascii="TH SarabunPSK" w:eastAsia="Sarabun" w:hAnsi="TH SarabunPSK" w:cs="TH SarabunPSK"/>
          <w:bCs/>
          <w:sz w:val="36"/>
          <w:szCs w:val="36"/>
          <w:cs/>
        </w:rPr>
        <w:t>ผลการ</w:t>
      </w:r>
      <w:r w:rsidR="007D36F2" w:rsidRPr="00D94DE9">
        <w:rPr>
          <w:rFonts w:ascii="TH SarabunPSK" w:eastAsia="Sarabun" w:hAnsi="TH SarabunPSK" w:cs="TH SarabunPSK"/>
          <w:bCs/>
          <w:sz w:val="36"/>
          <w:szCs w:val="36"/>
          <w:cs/>
        </w:rPr>
        <w:t>ศึกษา</w:t>
      </w:r>
    </w:p>
    <w:p w14:paraId="215517C2" w14:textId="54DD89B6" w:rsidR="00CD00B7" w:rsidRPr="00D94DE9" w:rsidRDefault="00630D8A" w:rsidP="00EC274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eastAsia="Sarabun" w:hAnsi="TH SarabunPSK" w:cs="TH SarabunPSK"/>
          <w:b/>
          <w:sz w:val="32"/>
          <w:szCs w:val="32"/>
          <w:cs/>
        </w:rPr>
        <w:t>การวิจัยครั้งนี้ เก็บรวบรวมข้อมูลระหว่าง</w:t>
      </w:r>
      <w:r w:rsidRPr="00D94DE9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ระหว่างวันที่ </w:t>
      </w:r>
      <w:r w:rsidRPr="00D94DE9">
        <w:rPr>
          <w:rFonts w:ascii="TH SarabunPSK" w:eastAsia="TH SarabunPSK" w:hAnsi="TH SarabunPSK" w:cs="TH SarabunPSK"/>
          <w:bCs/>
          <w:sz w:val="32"/>
          <w:szCs w:val="32"/>
        </w:rPr>
        <w:t>2</w:t>
      </w:r>
      <w:r w:rsidRPr="00D94DE9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D94DE9">
        <w:rPr>
          <w:rFonts w:ascii="TH SarabunPSK" w:eastAsia="TH SarabunPSK" w:hAnsi="TH SarabunPSK" w:cs="TH SarabunPSK"/>
          <w:b/>
          <w:sz w:val="32"/>
          <w:szCs w:val="32"/>
          <w:cs/>
        </w:rPr>
        <w:t>เมษายน–30 กันยายน 2568</w:t>
      </w:r>
      <w:r w:rsidRPr="00D94DE9">
        <w:rPr>
          <w:rFonts w:ascii="TH SarabunPSK" w:hAnsi="TH SarabunPSK" w:cs="TH SarabunPSK"/>
          <w:b/>
          <w:spacing w:val="-2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b/>
          <w:spacing w:val="-2"/>
          <w:sz w:val="32"/>
          <w:szCs w:val="32"/>
          <w:cs/>
        </w:rPr>
        <w:t>จากกลุ่มตัวอย่าง</w:t>
      </w:r>
      <w:r w:rsidRPr="00D94DE9">
        <w:rPr>
          <w:rFonts w:ascii="TH SarabunPSK" w:eastAsia="Times New Roman" w:hAnsi="TH SarabunPSK" w:cs="TH SarabunPSK"/>
          <w:sz w:val="32"/>
          <w:szCs w:val="32"/>
          <w:cs/>
        </w:rPr>
        <w:t>ผู้ป่วยที่ได้รับการวินิจฉัยโรคหัวใจและหลอดเลือดที่ต้องได้รับยาวาร์ฟาริน งานพยาบาลผู้ป่วยนอกโรงพยาบาลสมเด็จพระยุพราชเด่นชัย จังหวัดแพร่</w:t>
      </w:r>
      <w:r w:rsidR="00EA3C6E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Pr="00D94DE9">
        <w:rPr>
          <w:rFonts w:ascii="TH SarabunPSK" w:eastAsia="Times New Roman" w:hAnsi="TH SarabunPSK" w:cs="TH SarabunPSK"/>
          <w:sz w:val="32"/>
          <w:szCs w:val="32"/>
        </w:rPr>
        <w:t>30</w:t>
      </w:r>
      <w:r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 คน</w:t>
      </w:r>
      <w:r w:rsidRPr="00D94DE9">
        <w:rPr>
          <w:rFonts w:ascii="TH SarabunPSK" w:hAnsi="TH SarabunPSK" w:cs="TH SarabunPSK"/>
          <w:b/>
          <w:spacing w:val="-2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กลุ</w:t>
      </w:r>
      <w:r w:rsidR="003E326F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มตัวอย่างมีอายุเฉลี่ย </w:t>
      </w:r>
      <w:r w:rsidRPr="00D94DE9">
        <w:rPr>
          <w:rFonts w:ascii="TH SarabunPSK" w:hAnsi="TH SarabunPSK" w:cs="TH SarabunPSK"/>
          <w:sz w:val="32"/>
          <w:szCs w:val="32"/>
        </w:rPr>
        <w:t xml:space="preserve">65.3 </w:t>
      </w:r>
      <w:r w:rsidRPr="00D94DE9">
        <w:rPr>
          <w:rFonts w:ascii="TH SarabunPSK" w:hAnsi="TH SarabunPSK" w:cs="TH SarabunPSK"/>
          <w:sz w:val="32"/>
          <w:szCs w:val="32"/>
          <w:cs/>
        </w:rPr>
        <w:t>ปี</w:t>
      </w:r>
      <w:r w:rsidRPr="00D94DE9">
        <w:rPr>
          <w:rFonts w:ascii="TH SarabunPSK" w:hAnsi="TH SarabunPSK" w:cs="TH SarabunPSK"/>
          <w:sz w:val="32"/>
          <w:szCs w:val="32"/>
        </w:rPr>
        <w:t xml:space="preserve"> (SD=8.89)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ส่วนใหญ่เป็นเพศหญิงร้อยละ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56.7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สถานภาพสมรสคู่ 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70 </w:t>
      </w:r>
      <w:r w:rsidRPr="00D94DE9">
        <w:rPr>
          <w:rFonts w:ascii="TH SarabunPSK" w:hAnsi="TH SarabunPSK" w:cs="TH SarabunPSK"/>
          <w:sz w:val="32"/>
          <w:szCs w:val="32"/>
          <w:cs/>
        </w:rPr>
        <w:t>การศึกษาส่วนใหญ่ระดับประถมศึกษา</w:t>
      </w:r>
      <w:r w:rsidR="00EA3C6E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7D8B" w:rsidRPr="00D94D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56.7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ส่วนใหญ่มีอาชีพรับจ้างร้อยละ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36.7 </w:t>
      </w:r>
      <w:r w:rsidR="00EA3C6E" w:rsidRPr="00D94DE9">
        <w:rPr>
          <w:rFonts w:ascii="TH SarabunPSK" w:hAnsi="TH SarabunPSK" w:cs="TH SarabunPSK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ไม่มีอาชีพร้อยละ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35.3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รายได้ของครอบครัวต่อเดือนเฉลี่ย </w:t>
      </w:r>
      <w:r w:rsidRPr="00D94DE9">
        <w:rPr>
          <w:rFonts w:ascii="TH SarabunPSK" w:hAnsi="TH SarabunPSK" w:cs="TH SarabunPSK"/>
          <w:sz w:val="32"/>
          <w:szCs w:val="32"/>
        </w:rPr>
        <w:t xml:space="preserve">3,932.3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D94DE9">
        <w:rPr>
          <w:rFonts w:ascii="TH SarabunPSK" w:hAnsi="TH SarabunPSK" w:cs="TH SarabunPSK"/>
          <w:sz w:val="32"/>
          <w:szCs w:val="32"/>
        </w:rPr>
        <w:t xml:space="preserve">(SD=983.07)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ระยะเวลาในการรับยาวาร์ฟาริน </w:t>
      </w:r>
      <w:r w:rsidRPr="00D94DE9">
        <w:rPr>
          <w:rFonts w:ascii="TH SarabunPSK" w:hAnsi="TH SarabunPSK" w:cs="TH SarabunPSK"/>
          <w:sz w:val="32"/>
          <w:szCs w:val="32"/>
        </w:rPr>
        <w:t xml:space="preserve">6.7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D94DE9">
        <w:rPr>
          <w:rFonts w:ascii="TH SarabunPSK" w:hAnsi="TH SarabunPSK" w:cs="TH SarabunPSK"/>
          <w:sz w:val="32"/>
          <w:szCs w:val="32"/>
        </w:rPr>
        <w:t xml:space="preserve">(SD=2.2)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ขนาดยาวาร์ฟารีนที่ได้รับ </w:t>
      </w:r>
      <w:r w:rsidRPr="00D94DE9">
        <w:rPr>
          <w:rFonts w:ascii="TH SarabunPSK" w:hAnsi="TH SarabunPSK" w:cs="TH SarabunPSK"/>
          <w:sz w:val="32"/>
          <w:szCs w:val="32"/>
        </w:rPr>
        <w:t xml:space="preserve">4.17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มิลลิกรัม </w:t>
      </w:r>
      <w:r w:rsidRPr="00D94DE9">
        <w:rPr>
          <w:rFonts w:ascii="TH SarabunPSK" w:hAnsi="TH SarabunPSK" w:cs="TH SarabunPSK"/>
          <w:sz w:val="32"/>
          <w:szCs w:val="32"/>
        </w:rPr>
        <w:t xml:space="preserve">(SD=1.62)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ส่วนใหญ่เคยได้รับความรู้เรื่องอาหารมาก่อนร้อยละ </w:t>
      </w:r>
      <w:r w:rsidRPr="00D94DE9">
        <w:rPr>
          <w:rFonts w:ascii="TH SarabunPSK" w:hAnsi="TH SarabunPSK" w:cs="TH SarabunPSK"/>
          <w:sz w:val="32"/>
          <w:szCs w:val="32"/>
        </w:rPr>
        <w:t>76.7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053C" w:rsidRPr="00D94DE9">
        <w:rPr>
          <w:rFonts w:ascii="TH SarabunPSK" w:hAnsi="TH SarabunPSK" w:cs="TH SarabunPSK" w:hint="cs"/>
          <w:sz w:val="32"/>
          <w:szCs w:val="32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D94DE9">
        <w:rPr>
          <w:rFonts w:ascii="TH SarabunPSK" w:hAnsi="TH SarabunPSK" w:cs="TH SarabunPSK"/>
          <w:sz w:val="32"/>
          <w:szCs w:val="32"/>
        </w:rPr>
        <w:t>1</w:t>
      </w:r>
      <w:r w:rsidR="0013053C" w:rsidRPr="00D94DE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6FC2A48" w14:textId="77777777" w:rsidR="00B96F9E" w:rsidRPr="00D94DE9" w:rsidRDefault="00B96F9E" w:rsidP="00EC274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  <w:sectPr w:rsidR="00B96F9E" w:rsidRPr="00D94DE9" w:rsidSect="00127CB5">
          <w:type w:val="continuous"/>
          <w:pgSz w:w="11906" w:h="16838"/>
          <w:pgMar w:top="1418" w:right="1418" w:bottom="1418" w:left="1418" w:header="709" w:footer="709" w:gutter="0"/>
          <w:pgNumType w:start="21"/>
          <w:cols w:num="2" w:space="708"/>
          <w:docGrid w:linePitch="360"/>
        </w:sectPr>
      </w:pPr>
    </w:p>
    <w:p w14:paraId="68907767" w14:textId="77777777" w:rsidR="00B96F9E" w:rsidRPr="00D94DE9" w:rsidRDefault="00B96F9E" w:rsidP="00EC274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9E3637" w14:textId="77777777" w:rsidR="00EB06DE" w:rsidRPr="00D94DE9" w:rsidRDefault="00EB06DE" w:rsidP="00EB06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94DE9">
        <w:rPr>
          <w:rFonts w:ascii="TH SarabunPSK" w:hAnsi="TH SarabunPSK" w:cs="TH SarabunPSK"/>
          <w:sz w:val="32"/>
          <w:szCs w:val="32"/>
          <w:cs/>
        </w:rPr>
        <w:t>ข้อมูลทั่วไปของกลุ่ม</w:t>
      </w:r>
      <w:r w:rsidR="00EA3C6E" w:rsidRPr="00D94DE9">
        <w:rPr>
          <w:rFonts w:ascii="TH SarabunPSK" w:hAnsi="TH SarabunPSK" w:cs="TH SarabunPSK"/>
          <w:sz w:val="32"/>
          <w:szCs w:val="32"/>
          <w:cs/>
        </w:rPr>
        <w:t>ตัวอย่าง</w:t>
      </w:r>
      <w:r w:rsidRPr="00D94DE9">
        <w:rPr>
          <w:rFonts w:ascii="TH SarabunPSK" w:hAnsi="TH SarabunPSK" w:cs="TH SarabunPSK"/>
          <w:sz w:val="32"/>
          <w:szCs w:val="32"/>
        </w:rPr>
        <w:t xml:space="preserve"> (</w:t>
      </w:r>
      <w:r w:rsidR="00630D8A" w:rsidRPr="00D94DE9">
        <w:rPr>
          <w:rFonts w:ascii="TH SarabunPSK" w:hAnsi="TH SarabunPSK" w:cs="TH SarabunPSK"/>
          <w:sz w:val="32"/>
          <w:szCs w:val="32"/>
        </w:rPr>
        <w:t>n</w:t>
      </w:r>
      <w:r w:rsidRPr="00D94DE9">
        <w:rPr>
          <w:rFonts w:ascii="TH SarabunPSK" w:hAnsi="TH SarabunPSK" w:cs="TH SarabunPSK"/>
          <w:sz w:val="32"/>
          <w:szCs w:val="32"/>
        </w:rPr>
        <w:t>=30)</w:t>
      </w:r>
    </w:p>
    <w:tbl>
      <w:tblPr>
        <w:tblStyle w:val="af0"/>
        <w:tblpPr w:leftFromText="180" w:rightFromText="180" w:vertAnchor="text" w:tblpY="1"/>
        <w:tblOverlap w:val="never"/>
        <w:tblW w:w="8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250"/>
        <w:gridCol w:w="2160"/>
      </w:tblGrid>
      <w:tr w:rsidR="00D94DE9" w:rsidRPr="00D94DE9" w14:paraId="34AA2AE1" w14:textId="77777777" w:rsidTr="00284ACF">
        <w:tc>
          <w:tcPr>
            <w:tcW w:w="4405" w:type="dxa"/>
            <w:tcBorders>
              <w:top w:val="single" w:sz="4" w:space="0" w:color="auto"/>
              <w:bottom w:val="single" w:sz="4" w:space="0" w:color="auto"/>
            </w:tcBorders>
          </w:tcPr>
          <w:p w14:paraId="7792CE51" w14:textId="77777777" w:rsidR="00EB06DE" w:rsidRPr="00D94DE9" w:rsidRDefault="00EB06DE" w:rsidP="00961167">
            <w:pPr>
              <w:ind w:left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60200AC" w14:textId="77777777" w:rsidR="00EB06DE" w:rsidRPr="00D94DE9" w:rsidRDefault="00EB06DE" w:rsidP="00961167">
            <w:pPr>
              <w:tabs>
                <w:tab w:val="left" w:pos="27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E09B15" w14:textId="77777777" w:rsidR="00EB06DE" w:rsidRPr="00D94DE9" w:rsidRDefault="00EB06DE" w:rsidP="009611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D94DE9" w:rsidRPr="00D94DE9" w14:paraId="2386CA23" w14:textId="77777777" w:rsidTr="00284ACF">
        <w:tc>
          <w:tcPr>
            <w:tcW w:w="4405" w:type="dxa"/>
            <w:tcBorders>
              <w:top w:val="single" w:sz="4" w:space="0" w:color="auto"/>
            </w:tcBorders>
          </w:tcPr>
          <w:p w14:paraId="7F3BC0B1" w14:textId="77777777" w:rsidR="00EB06DE" w:rsidRPr="00D94DE9" w:rsidRDefault="00EB06DE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อายุ 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25C4707" w14:textId="77777777" w:rsidR="00EB06DE" w:rsidRPr="00D94DE9" w:rsidRDefault="00EB06DE" w:rsidP="009611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91DB3C8" w14:textId="77777777" w:rsidR="00EB06DE" w:rsidRPr="00D94DE9" w:rsidRDefault="00EB06DE" w:rsidP="009611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6B8181BC" w14:textId="77777777" w:rsidTr="00284ACF">
        <w:tc>
          <w:tcPr>
            <w:tcW w:w="4405" w:type="dxa"/>
          </w:tcPr>
          <w:p w14:paraId="05056953" w14:textId="77777777" w:rsidR="00CF3902" w:rsidRPr="00D94DE9" w:rsidRDefault="00CF3902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Mean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±SD)</w:t>
            </w:r>
          </w:p>
        </w:tc>
        <w:tc>
          <w:tcPr>
            <w:tcW w:w="2250" w:type="dxa"/>
          </w:tcPr>
          <w:p w14:paraId="3BA64901" w14:textId="77777777" w:rsidR="00CF3902" w:rsidRPr="00D94DE9" w:rsidRDefault="00CF3902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65.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(8.89)</w:t>
            </w:r>
          </w:p>
        </w:tc>
        <w:tc>
          <w:tcPr>
            <w:tcW w:w="2160" w:type="dxa"/>
          </w:tcPr>
          <w:p w14:paraId="754B7983" w14:textId="77777777" w:rsidR="00CF3902" w:rsidRPr="00D94DE9" w:rsidRDefault="00CF3902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7DFEBB09" w14:textId="77777777" w:rsidTr="00284ACF">
        <w:tc>
          <w:tcPr>
            <w:tcW w:w="4405" w:type="dxa"/>
          </w:tcPr>
          <w:p w14:paraId="625AFFE8" w14:textId="77777777" w:rsidR="00CF3902" w:rsidRPr="00D94DE9" w:rsidRDefault="00CF3902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2250" w:type="dxa"/>
          </w:tcPr>
          <w:p w14:paraId="581855CD" w14:textId="77777777" w:rsidR="00CF3902" w:rsidRPr="00D94DE9" w:rsidRDefault="00CF3902" w:rsidP="0013053C">
            <w:pPr>
              <w:tabs>
                <w:tab w:val="center" w:pos="1287"/>
                <w:tab w:val="right" w:pos="257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38A0703E" w14:textId="77777777" w:rsidR="00CF3902" w:rsidRPr="00D94DE9" w:rsidRDefault="00CF3902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3694BEE7" w14:textId="77777777" w:rsidTr="00284ACF">
        <w:tc>
          <w:tcPr>
            <w:tcW w:w="4405" w:type="dxa"/>
          </w:tcPr>
          <w:p w14:paraId="305A312C" w14:textId="77777777" w:rsidR="00CF3902" w:rsidRPr="00D94DE9" w:rsidRDefault="00CF3902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2250" w:type="dxa"/>
          </w:tcPr>
          <w:p w14:paraId="0F1D23DA" w14:textId="77777777" w:rsidR="00CF3902" w:rsidRPr="00D94DE9" w:rsidRDefault="00CF3902" w:rsidP="0013053C">
            <w:pPr>
              <w:tabs>
                <w:tab w:val="center" w:pos="1287"/>
                <w:tab w:val="right" w:pos="257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160" w:type="dxa"/>
          </w:tcPr>
          <w:p w14:paraId="6BF524E1" w14:textId="77777777" w:rsidR="00CF3902" w:rsidRPr="00D94DE9" w:rsidRDefault="00CF3902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</w:tc>
      </w:tr>
      <w:tr w:rsidR="00D94DE9" w:rsidRPr="00D94DE9" w14:paraId="1E76B387" w14:textId="77777777" w:rsidTr="00284ACF">
        <w:tc>
          <w:tcPr>
            <w:tcW w:w="4405" w:type="dxa"/>
          </w:tcPr>
          <w:p w14:paraId="036C84CE" w14:textId="77777777" w:rsidR="00CF3902" w:rsidRPr="00D94DE9" w:rsidRDefault="00CF3902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2250" w:type="dxa"/>
          </w:tcPr>
          <w:p w14:paraId="752F80FD" w14:textId="77777777" w:rsidR="00CF3902" w:rsidRPr="00D94DE9" w:rsidRDefault="00CF3902" w:rsidP="0013053C">
            <w:pPr>
              <w:tabs>
                <w:tab w:val="center" w:pos="1287"/>
                <w:tab w:val="right" w:pos="257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60" w:type="dxa"/>
          </w:tcPr>
          <w:p w14:paraId="3A7465EB" w14:textId="77777777" w:rsidR="00CF3902" w:rsidRPr="00D94DE9" w:rsidRDefault="00CF3902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</w:tc>
      </w:tr>
      <w:tr w:rsidR="00D94DE9" w:rsidRPr="00D94DE9" w14:paraId="2607B276" w14:textId="77777777" w:rsidTr="00284ACF">
        <w:tc>
          <w:tcPr>
            <w:tcW w:w="4405" w:type="dxa"/>
          </w:tcPr>
          <w:p w14:paraId="4AD1FCA3" w14:textId="77777777" w:rsidR="00EB06DE" w:rsidRPr="00D94DE9" w:rsidRDefault="00EB06DE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สถานภาพสมรส</w:t>
            </w:r>
          </w:p>
        </w:tc>
        <w:tc>
          <w:tcPr>
            <w:tcW w:w="2250" w:type="dxa"/>
          </w:tcPr>
          <w:p w14:paraId="74D5D4B3" w14:textId="77777777" w:rsidR="00EB06DE" w:rsidRPr="00D94DE9" w:rsidRDefault="00EB06DE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4A4DCEEA" w14:textId="77777777" w:rsidR="00EB06DE" w:rsidRPr="00D94DE9" w:rsidRDefault="00EB06DE" w:rsidP="0013053C">
            <w:pPr>
              <w:tabs>
                <w:tab w:val="left" w:pos="5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323E8803" w14:textId="77777777" w:rsidTr="00284ACF">
        <w:tc>
          <w:tcPr>
            <w:tcW w:w="4405" w:type="dxa"/>
          </w:tcPr>
          <w:p w14:paraId="10562F56" w14:textId="77777777" w:rsidR="00462308" w:rsidRPr="00D94DE9" w:rsidRDefault="00462308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โสด</w:t>
            </w:r>
          </w:p>
        </w:tc>
        <w:tc>
          <w:tcPr>
            <w:tcW w:w="2250" w:type="dxa"/>
          </w:tcPr>
          <w:p w14:paraId="5562C13F" w14:textId="77777777" w:rsidR="00462308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60" w:type="dxa"/>
          </w:tcPr>
          <w:p w14:paraId="489C60E8" w14:textId="77777777" w:rsidR="00462308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</w:tc>
      </w:tr>
      <w:tr w:rsidR="00D94DE9" w:rsidRPr="00D94DE9" w14:paraId="7066CBB6" w14:textId="77777777" w:rsidTr="00284ACF">
        <w:tc>
          <w:tcPr>
            <w:tcW w:w="4405" w:type="dxa"/>
          </w:tcPr>
          <w:p w14:paraId="23F4ABDD" w14:textId="77777777" w:rsidR="00EB06DE" w:rsidRPr="00D94DE9" w:rsidRDefault="00462308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คู่</w:t>
            </w:r>
          </w:p>
        </w:tc>
        <w:tc>
          <w:tcPr>
            <w:tcW w:w="2250" w:type="dxa"/>
          </w:tcPr>
          <w:p w14:paraId="7C720FC7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60" w:type="dxa"/>
          </w:tcPr>
          <w:p w14:paraId="3ED444F9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70.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D94DE9" w:rsidRPr="00D94DE9" w14:paraId="47FC8F04" w14:textId="77777777" w:rsidTr="00284ACF">
        <w:tc>
          <w:tcPr>
            <w:tcW w:w="4405" w:type="dxa"/>
          </w:tcPr>
          <w:p w14:paraId="32A1FB5B" w14:textId="77777777" w:rsidR="00EB06DE" w:rsidRPr="00D94DE9" w:rsidRDefault="00EB06DE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หม้าย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หย่า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ร้าง</w:t>
            </w:r>
          </w:p>
        </w:tc>
        <w:tc>
          <w:tcPr>
            <w:tcW w:w="2250" w:type="dxa"/>
          </w:tcPr>
          <w:p w14:paraId="0B349DD1" w14:textId="77777777" w:rsidR="00EB06DE" w:rsidRPr="00D94DE9" w:rsidRDefault="00ED3230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60" w:type="dxa"/>
          </w:tcPr>
          <w:p w14:paraId="7C970089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D3230"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D94DE9" w:rsidRPr="00D94DE9" w14:paraId="462FE4DF" w14:textId="77777777" w:rsidTr="00284ACF">
        <w:tc>
          <w:tcPr>
            <w:tcW w:w="4405" w:type="dxa"/>
          </w:tcPr>
          <w:p w14:paraId="3F07610C" w14:textId="77777777" w:rsidR="00EB06DE" w:rsidRPr="00D94DE9" w:rsidRDefault="00EB06DE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การศึกษา </w:t>
            </w:r>
          </w:p>
        </w:tc>
        <w:tc>
          <w:tcPr>
            <w:tcW w:w="2250" w:type="dxa"/>
          </w:tcPr>
          <w:p w14:paraId="1922E5F9" w14:textId="77777777" w:rsidR="00EB06DE" w:rsidRPr="00D94DE9" w:rsidRDefault="00EB06DE" w:rsidP="001305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6ADD4869" w14:textId="77777777" w:rsidR="00EB06DE" w:rsidRPr="00D94DE9" w:rsidRDefault="00EB06DE" w:rsidP="0013053C">
            <w:pPr>
              <w:tabs>
                <w:tab w:val="left" w:pos="46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76EC0E6B" w14:textId="77777777" w:rsidTr="00284ACF">
        <w:tc>
          <w:tcPr>
            <w:tcW w:w="4405" w:type="dxa"/>
          </w:tcPr>
          <w:p w14:paraId="366C1B40" w14:textId="77777777" w:rsidR="00EB06DE" w:rsidRPr="00D94DE9" w:rsidRDefault="00EB06DE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250" w:type="dxa"/>
          </w:tcPr>
          <w:p w14:paraId="6C5E30BA" w14:textId="77777777" w:rsidR="00EB06DE" w:rsidRPr="00D94DE9" w:rsidRDefault="00ED3230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160" w:type="dxa"/>
          </w:tcPr>
          <w:p w14:paraId="74803E89" w14:textId="77777777" w:rsidR="00EB06DE" w:rsidRPr="00D94DE9" w:rsidRDefault="00462308" w:rsidP="0013053C">
            <w:pPr>
              <w:tabs>
                <w:tab w:val="left" w:pos="3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</w:tc>
      </w:tr>
      <w:tr w:rsidR="00D94DE9" w:rsidRPr="00D94DE9" w14:paraId="5DA2AC4A" w14:textId="77777777" w:rsidTr="00284ACF">
        <w:tc>
          <w:tcPr>
            <w:tcW w:w="4405" w:type="dxa"/>
          </w:tcPr>
          <w:p w14:paraId="58F21A6D" w14:textId="77777777" w:rsidR="00EB06DE" w:rsidRPr="00D94DE9" w:rsidRDefault="00EB06DE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มัธยมศึกษา  </w:t>
            </w:r>
          </w:p>
        </w:tc>
        <w:tc>
          <w:tcPr>
            <w:tcW w:w="2250" w:type="dxa"/>
          </w:tcPr>
          <w:p w14:paraId="5AECB5AA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160" w:type="dxa"/>
          </w:tcPr>
          <w:p w14:paraId="46023471" w14:textId="77777777" w:rsidR="00EB06DE" w:rsidRPr="00D94DE9" w:rsidRDefault="00961167" w:rsidP="0013053C">
            <w:pPr>
              <w:tabs>
                <w:tab w:val="left" w:pos="3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40.0</w:t>
            </w:r>
          </w:p>
        </w:tc>
      </w:tr>
      <w:tr w:rsidR="00D94DE9" w:rsidRPr="00D94DE9" w14:paraId="3F2C75E3" w14:textId="77777777" w:rsidTr="00284ACF">
        <w:tc>
          <w:tcPr>
            <w:tcW w:w="4405" w:type="dxa"/>
          </w:tcPr>
          <w:p w14:paraId="44B87989" w14:textId="77777777" w:rsidR="00EB06DE" w:rsidRPr="00D94DE9" w:rsidRDefault="00EB06DE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ปวช./ปวส.</w:t>
            </w:r>
          </w:p>
        </w:tc>
        <w:tc>
          <w:tcPr>
            <w:tcW w:w="2250" w:type="dxa"/>
          </w:tcPr>
          <w:p w14:paraId="741B50C3" w14:textId="77777777" w:rsidR="00EB06DE" w:rsidRPr="00D94DE9" w:rsidRDefault="00ED3230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60" w:type="dxa"/>
          </w:tcPr>
          <w:p w14:paraId="56F63A6E" w14:textId="77777777" w:rsidR="00EB06DE" w:rsidRPr="00D94DE9" w:rsidRDefault="00961167" w:rsidP="0013053C">
            <w:pPr>
              <w:tabs>
                <w:tab w:val="left" w:pos="3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</w:tc>
      </w:tr>
      <w:tr w:rsidR="00D94DE9" w:rsidRPr="00D94DE9" w14:paraId="0796B170" w14:textId="77777777" w:rsidTr="00284ACF">
        <w:tc>
          <w:tcPr>
            <w:tcW w:w="4405" w:type="dxa"/>
          </w:tcPr>
          <w:p w14:paraId="27B35CD5" w14:textId="77777777" w:rsidR="00EB06DE" w:rsidRPr="00D94DE9" w:rsidRDefault="00EB06DE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อาชีพ</w:t>
            </w:r>
          </w:p>
        </w:tc>
        <w:tc>
          <w:tcPr>
            <w:tcW w:w="2250" w:type="dxa"/>
          </w:tcPr>
          <w:p w14:paraId="26FD2947" w14:textId="77777777" w:rsidR="00EB06DE" w:rsidRPr="00D94DE9" w:rsidRDefault="00EB06DE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592550B9" w14:textId="77777777" w:rsidR="00EB06DE" w:rsidRPr="00D94DE9" w:rsidRDefault="00EB06DE" w:rsidP="0013053C">
            <w:pPr>
              <w:tabs>
                <w:tab w:val="left" w:pos="3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6E0AC657" w14:textId="77777777" w:rsidTr="00284ACF">
        <w:tc>
          <w:tcPr>
            <w:tcW w:w="4405" w:type="dxa"/>
          </w:tcPr>
          <w:p w14:paraId="3B21BC34" w14:textId="77777777" w:rsidR="00462308" w:rsidRPr="00D94DE9" w:rsidRDefault="00462308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อาชีพ</w:t>
            </w:r>
          </w:p>
        </w:tc>
        <w:tc>
          <w:tcPr>
            <w:tcW w:w="2250" w:type="dxa"/>
          </w:tcPr>
          <w:p w14:paraId="183DD84E" w14:textId="77777777" w:rsidR="00462308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60" w:type="dxa"/>
          </w:tcPr>
          <w:p w14:paraId="179FF1C5" w14:textId="77777777" w:rsidR="00462308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35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.3</w:t>
            </w:r>
          </w:p>
        </w:tc>
      </w:tr>
      <w:tr w:rsidR="00D94DE9" w:rsidRPr="00D94DE9" w14:paraId="12BE9BF0" w14:textId="77777777" w:rsidTr="00284ACF">
        <w:tc>
          <w:tcPr>
            <w:tcW w:w="4405" w:type="dxa"/>
          </w:tcPr>
          <w:p w14:paraId="2E67E527" w14:textId="77777777" w:rsidR="00EB06DE" w:rsidRPr="00D94DE9" w:rsidRDefault="00EB06DE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เกษตรกร   </w:t>
            </w:r>
          </w:p>
        </w:tc>
        <w:tc>
          <w:tcPr>
            <w:tcW w:w="2250" w:type="dxa"/>
          </w:tcPr>
          <w:p w14:paraId="62CED239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60" w:type="dxa"/>
          </w:tcPr>
          <w:p w14:paraId="3363B25E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  <w:tr w:rsidR="00D94DE9" w:rsidRPr="00D94DE9" w14:paraId="405AB0D8" w14:textId="77777777" w:rsidTr="00284ACF">
        <w:tc>
          <w:tcPr>
            <w:tcW w:w="4405" w:type="dxa"/>
          </w:tcPr>
          <w:p w14:paraId="35710D38" w14:textId="77777777" w:rsidR="00EB06DE" w:rsidRPr="00D94DE9" w:rsidRDefault="00EB06DE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รับจ้าง</w:t>
            </w:r>
          </w:p>
        </w:tc>
        <w:tc>
          <w:tcPr>
            <w:tcW w:w="2250" w:type="dxa"/>
          </w:tcPr>
          <w:p w14:paraId="4D14FEAD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60" w:type="dxa"/>
          </w:tcPr>
          <w:p w14:paraId="397B0AD0" w14:textId="77777777" w:rsidR="00EB06DE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</w:tc>
      </w:tr>
      <w:tr w:rsidR="00D94DE9" w:rsidRPr="00D94DE9" w14:paraId="2F3E4B3A" w14:textId="77777777" w:rsidTr="00284ACF">
        <w:tc>
          <w:tcPr>
            <w:tcW w:w="4405" w:type="dxa"/>
          </w:tcPr>
          <w:p w14:paraId="723F1BCB" w14:textId="77777777" w:rsidR="00462308" w:rsidRPr="00D94DE9" w:rsidRDefault="00462308" w:rsidP="00961167">
            <w:pPr>
              <w:tabs>
                <w:tab w:val="left" w:pos="1250"/>
              </w:tabs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ค้าขาย</w:t>
            </w:r>
          </w:p>
        </w:tc>
        <w:tc>
          <w:tcPr>
            <w:tcW w:w="2250" w:type="dxa"/>
          </w:tcPr>
          <w:p w14:paraId="7A1A25F7" w14:textId="77777777" w:rsidR="00462308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60" w:type="dxa"/>
          </w:tcPr>
          <w:p w14:paraId="582F723C" w14:textId="77777777" w:rsidR="00462308" w:rsidRPr="00D94DE9" w:rsidRDefault="0046230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</w:tc>
      </w:tr>
      <w:tr w:rsidR="00D94DE9" w:rsidRPr="00D94DE9" w14:paraId="5CDC2901" w14:textId="77777777" w:rsidTr="00284ACF">
        <w:trPr>
          <w:trHeight w:val="386"/>
        </w:trPr>
        <w:tc>
          <w:tcPr>
            <w:tcW w:w="4405" w:type="dxa"/>
          </w:tcPr>
          <w:p w14:paraId="03D8CB56" w14:textId="77777777" w:rsidR="00EB06DE" w:rsidRPr="00D94DE9" w:rsidRDefault="00EB06DE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รายได้ของครอบครัวต่อเดือน </w:t>
            </w:r>
            <w:r w:rsidR="00FD0770"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FD0770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="00FD0770"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250" w:type="dxa"/>
          </w:tcPr>
          <w:p w14:paraId="2EFD5EDC" w14:textId="77777777" w:rsidR="00EB06DE" w:rsidRPr="00D94DE9" w:rsidRDefault="00EB06DE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492CF5BD" w14:textId="77777777" w:rsidR="00EB06DE" w:rsidRPr="00D94DE9" w:rsidRDefault="00EB06DE" w:rsidP="0013053C">
            <w:pPr>
              <w:tabs>
                <w:tab w:val="left" w:pos="3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68B17A0E" w14:textId="77777777" w:rsidTr="00284ACF">
        <w:tc>
          <w:tcPr>
            <w:tcW w:w="4405" w:type="dxa"/>
          </w:tcPr>
          <w:p w14:paraId="051DE0EF" w14:textId="77777777" w:rsidR="00462308" w:rsidRPr="00D94DE9" w:rsidRDefault="00462308" w:rsidP="00961167">
            <w:pPr>
              <w:tabs>
                <w:tab w:val="left" w:pos="2400"/>
              </w:tabs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Mean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±SD)</w:t>
            </w: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250" w:type="dxa"/>
          </w:tcPr>
          <w:p w14:paraId="664AF4EF" w14:textId="77777777" w:rsidR="00462308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3932.3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(983.07)</w:t>
            </w:r>
          </w:p>
        </w:tc>
        <w:tc>
          <w:tcPr>
            <w:tcW w:w="2160" w:type="dxa"/>
          </w:tcPr>
          <w:p w14:paraId="64A352EF" w14:textId="77777777" w:rsidR="00462308" w:rsidRPr="00D94DE9" w:rsidRDefault="00462308" w:rsidP="0013053C">
            <w:pPr>
              <w:ind w:firstLine="7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36A46600" w14:textId="77777777" w:rsidTr="00284ACF">
        <w:tc>
          <w:tcPr>
            <w:tcW w:w="4405" w:type="dxa"/>
          </w:tcPr>
          <w:p w14:paraId="7BA4661D" w14:textId="77777777" w:rsidR="00EB2B98" w:rsidRPr="00D94DE9" w:rsidRDefault="00EB2B98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ระยะเวลาในการรับยาวาร์ฟาริน 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250" w:type="dxa"/>
          </w:tcPr>
          <w:p w14:paraId="6CEE707A" w14:textId="77777777" w:rsidR="00EB06DE" w:rsidRPr="00D94DE9" w:rsidRDefault="00EB06DE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125DE199" w14:textId="77777777" w:rsidR="00EB06DE" w:rsidRPr="00D94DE9" w:rsidRDefault="00EB06DE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4E564F0F" w14:textId="77777777" w:rsidTr="00284ACF">
        <w:tc>
          <w:tcPr>
            <w:tcW w:w="4405" w:type="dxa"/>
          </w:tcPr>
          <w:p w14:paraId="5BE9E969" w14:textId="77777777" w:rsidR="00EB2B98" w:rsidRPr="00D94DE9" w:rsidRDefault="00EB2B98" w:rsidP="00961167">
            <w:pPr>
              <w:tabs>
                <w:tab w:val="left" w:pos="2400"/>
              </w:tabs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Mean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±SD)</w:t>
            </w: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250" w:type="dxa"/>
          </w:tcPr>
          <w:p w14:paraId="37AC5210" w14:textId="77777777" w:rsidR="00EB2B98" w:rsidRPr="00D94DE9" w:rsidRDefault="00EB2B9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(2.2)</w:t>
            </w:r>
          </w:p>
        </w:tc>
        <w:tc>
          <w:tcPr>
            <w:tcW w:w="2160" w:type="dxa"/>
          </w:tcPr>
          <w:p w14:paraId="68D4FF62" w14:textId="77777777" w:rsidR="00EB2B98" w:rsidRPr="00D94DE9" w:rsidRDefault="00EB2B9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1574BA6E" w14:textId="77777777" w:rsidTr="00284ACF">
        <w:tc>
          <w:tcPr>
            <w:tcW w:w="4405" w:type="dxa"/>
          </w:tcPr>
          <w:p w14:paraId="6023C0F9" w14:textId="77777777" w:rsidR="00EB2B98" w:rsidRPr="00D94DE9" w:rsidRDefault="00EB2B98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ขนาดยาที่ได้รับ 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(mg)</w:t>
            </w:r>
          </w:p>
        </w:tc>
        <w:tc>
          <w:tcPr>
            <w:tcW w:w="2250" w:type="dxa"/>
          </w:tcPr>
          <w:p w14:paraId="56AEF815" w14:textId="77777777" w:rsidR="00EB2B98" w:rsidRPr="00D94DE9" w:rsidRDefault="00EB2B9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11701F7D" w14:textId="77777777" w:rsidR="00EB2B98" w:rsidRPr="00D94DE9" w:rsidRDefault="00EB2B98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01ABC617" w14:textId="77777777" w:rsidTr="00284ACF">
        <w:tc>
          <w:tcPr>
            <w:tcW w:w="4405" w:type="dxa"/>
          </w:tcPr>
          <w:p w14:paraId="3A20D465" w14:textId="77777777" w:rsidR="00B327DD" w:rsidRPr="00D94DE9" w:rsidRDefault="00B327DD" w:rsidP="00961167">
            <w:pPr>
              <w:tabs>
                <w:tab w:val="left" w:pos="720"/>
                <w:tab w:val="left" w:pos="1440"/>
                <w:tab w:val="right" w:pos="3379"/>
              </w:tabs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Mean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94DE9">
              <w:rPr>
                <w:rFonts w:ascii="TH SarabunPSK" w:hAnsi="TH SarabunPSK" w:cs="TH SarabunPSK"/>
                <w:sz w:val="32"/>
                <w:szCs w:val="32"/>
              </w:rPr>
              <w:t>±SD)</w:t>
            </w:r>
          </w:p>
        </w:tc>
        <w:tc>
          <w:tcPr>
            <w:tcW w:w="2250" w:type="dxa"/>
          </w:tcPr>
          <w:p w14:paraId="1880F6A5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4.17</w:t>
            </w:r>
            <w:r w:rsidR="00EA3C6E" w:rsidRPr="00D94DE9">
              <w:rPr>
                <w:rFonts w:ascii="TH SarabunPSK" w:hAnsi="TH SarabunPSK" w:cs="TH SarabunPSK"/>
                <w:sz w:val="32"/>
                <w:szCs w:val="32"/>
              </w:rPr>
              <w:t xml:space="preserve"> (1.62)</w:t>
            </w:r>
          </w:p>
        </w:tc>
        <w:tc>
          <w:tcPr>
            <w:tcW w:w="2160" w:type="dxa"/>
          </w:tcPr>
          <w:p w14:paraId="2682C427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1441F970" w14:textId="77777777" w:rsidTr="00284ACF">
        <w:tc>
          <w:tcPr>
            <w:tcW w:w="4405" w:type="dxa"/>
          </w:tcPr>
          <w:p w14:paraId="35DB237E" w14:textId="77777777" w:rsidR="00B327DD" w:rsidRPr="00D94DE9" w:rsidRDefault="00B327DD" w:rsidP="009611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การได้รับความรู้เรื่องอาหาร</w:t>
            </w:r>
          </w:p>
        </w:tc>
        <w:tc>
          <w:tcPr>
            <w:tcW w:w="2250" w:type="dxa"/>
          </w:tcPr>
          <w:p w14:paraId="32ED6906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</w:tcPr>
          <w:p w14:paraId="58E2EA43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01F5F217" w14:textId="77777777" w:rsidTr="00284ACF">
        <w:tc>
          <w:tcPr>
            <w:tcW w:w="4405" w:type="dxa"/>
          </w:tcPr>
          <w:p w14:paraId="420B0325" w14:textId="77777777" w:rsidR="00B327DD" w:rsidRPr="00D94DE9" w:rsidRDefault="00B327DD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ไม่เคย</w:t>
            </w:r>
          </w:p>
        </w:tc>
        <w:tc>
          <w:tcPr>
            <w:tcW w:w="2250" w:type="dxa"/>
          </w:tcPr>
          <w:p w14:paraId="3B848AE4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60" w:type="dxa"/>
          </w:tcPr>
          <w:p w14:paraId="66D12E9C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</w:tc>
      </w:tr>
      <w:tr w:rsidR="00D94DE9" w:rsidRPr="00D94DE9" w14:paraId="566681B1" w14:textId="77777777" w:rsidTr="00284ACF">
        <w:tc>
          <w:tcPr>
            <w:tcW w:w="4405" w:type="dxa"/>
            <w:tcBorders>
              <w:bottom w:val="single" w:sz="4" w:space="0" w:color="auto"/>
            </w:tcBorders>
          </w:tcPr>
          <w:p w14:paraId="5355008C" w14:textId="77777777" w:rsidR="00B327DD" w:rsidRPr="00D94DE9" w:rsidRDefault="00B327DD" w:rsidP="00961167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เคย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F02CA6F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91CF16C" w14:textId="77777777" w:rsidR="00B327DD" w:rsidRPr="00D94DE9" w:rsidRDefault="00B327DD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961167"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</w:tc>
      </w:tr>
    </w:tbl>
    <w:p w14:paraId="6345218B" w14:textId="77777777" w:rsidR="00CD00B7" w:rsidRPr="00D94DE9" w:rsidRDefault="00CD00B7" w:rsidP="00EC274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85114D" w14:textId="77777777" w:rsidR="007B776C" w:rsidRPr="00D94DE9" w:rsidRDefault="007B776C" w:rsidP="00EC274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DBDE8B8" w14:textId="77777777" w:rsidR="007B776C" w:rsidRPr="00D94DE9" w:rsidRDefault="007B776C" w:rsidP="006C043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043604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99F63D" w14:textId="576E1A67" w:rsidR="00D77DED" w:rsidRPr="00D94DE9" w:rsidRDefault="00D77DED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ค่าเฉลี่ยคะแนนความรู้ในการรับประทานอาหารของกลุ่มตัวอย่างก</w:t>
      </w:r>
      <w:r w:rsidR="003E326F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>อนและหลังการใช้โปรแกรมฯ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พบว่า</w:t>
      </w:r>
      <w:r w:rsidR="007B776C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ค่าเฉลี่ยคะแนนความรู้ในการรับประทานอาหาร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>หลังการใช้โปรแกรม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Pr="00D94DE9">
        <w:rPr>
          <w:rFonts w:ascii="TH SarabunPSK" w:hAnsi="TH SarabunPSK" w:cs="TH SarabunPSK"/>
          <w:sz w:val="32"/>
          <w:szCs w:val="32"/>
        </w:rPr>
        <w:t xml:space="preserve">16.4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คะแนน </w:t>
      </w:r>
      <w:r w:rsidRPr="00D94DE9">
        <w:rPr>
          <w:rFonts w:ascii="TH SarabunPSK" w:hAnsi="TH SarabunPSK" w:cs="TH SarabunPSK"/>
          <w:sz w:val="32"/>
          <w:szCs w:val="32"/>
        </w:rPr>
        <w:t>(SD=1.3)</w:t>
      </w:r>
      <w:r w:rsidR="006C0436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>และก่อนการใช้โปรแกรมเท่ากับ</w:t>
      </w:r>
      <w:r w:rsidR="006C0436" w:rsidRPr="00D94DE9">
        <w:rPr>
          <w:rFonts w:ascii="TH SarabunPSK" w:hAnsi="TH SarabunPSK" w:cs="TH SarabunPSK"/>
          <w:sz w:val="32"/>
          <w:szCs w:val="32"/>
        </w:rPr>
        <w:t xml:space="preserve"> 11.9 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 xml:space="preserve">คะแนน </w:t>
      </w:r>
      <w:r w:rsidR="006C0436" w:rsidRPr="00D94DE9">
        <w:rPr>
          <w:rFonts w:ascii="TH SarabunPSK" w:hAnsi="TH SarabunPSK" w:cs="TH SarabunPSK"/>
          <w:sz w:val="32"/>
          <w:szCs w:val="32"/>
        </w:rPr>
        <w:t>(SD=1.57)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 xml:space="preserve"> ความแตกต่างของค่าเฉลี่ย (</w:t>
      </w:r>
      <w:r w:rsidR="006C0436" w:rsidRPr="00D94DE9">
        <w:rPr>
          <w:rFonts w:ascii="TH SarabunPSK" w:hAnsi="TH SarabunPSK" w:cs="TH SarabunPSK"/>
          <w:sz w:val="32"/>
          <w:szCs w:val="32"/>
        </w:rPr>
        <w:t xml:space="preserve">Mean Difference) 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="006C0436" w:rsidRPr="00D94DE9">
        <w:rPr>
          <w:rFonts w:ascii="TH SarabunPSK" w:hAnsi="TH SarabunPSK" w:cs="TH SarabunPSK"/>
          <w:sz w:val="32"/>
          <w:szCs w:val="32"/>
        </w:rPr>
        <w:t xml:space="preserve">4.5 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>คะแนน (</w:t>
      </w:r>
      <w:r w:rsidR="006C0436" w:rsidRPr="00D94DE9">
        <w:rPr>
          <w:rFonts w:ascii="TH SarabunPSK" w:hAnsi="TH SarabunPSK" w:cs="TH SarabunPSK"/>
          <w:sz w:val="32"/>
          <w:szCs w:val="32"/>
        </w:rPr>
        <w:t xml:space="preserve">95% CI: 4.11 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6C0436" w:rsidRPr="00D94DE9">
        <w:rPr>
          <w:rFonts w:ascii="TH SarabunPSK" w:hAnsi="TH SarabunPSK" w:cs="TH SarabunPSK"/>
          <w:sz w:val="32"/>
          <w:szCs w:val="32"/>
        </w:rPr>
        <w:t xml:space="preserve">4.89) 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>ซึ่งมี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ความแตกต่างกันอย่างมีนัยสำคัญทางสถิติ </w:t>
      </w:r>
      <w:r w:rsidRPr="00D94DE9">
        <w:rPr>
          <w:rFonts w:ascii="TH SarabunPSK" w:hAnsi="TH SarabunPSK" w:cs="TH SarabunPSK"/>
          <w:sz w:val="32"/>
          <w:szCs w:val="32"/>
        </w:rPr>
        <w:t>p&lt;0.001</w:t>
      </w:r>
      <w:r w:rsidR="007B776C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(</w:t>
      </w:r>
      <w:r w:rsidR="006C0436" w:rsidRPr="00D94DE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="006C0436" w:rsidRPr="00D94DE9">
        <w:rPr>
          <w:rFonts w:ascii="TH SarabunPSK" w:hAnsi="TH SarabunPSK" w:cs="TH SarabunPSK"/>
          <w:sz w:val="32"/>
          <w:szCs w:val="32"/>
        </w:rPr>
        <w:t>2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995B0C9" w14:textId="77777777" w:rsidR="007B776C" w:rsidRPr="00D94DE9" w:rsidRDefault="007B776C" w:rsidP="001F631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7B776C" w:rsidRPr="00D94DE9" w:rsidSect="00127CB5">
          <w:type w:val="continuous"/>
          <w:pgSz w:w="11906" w:h="16838"/>
          <w:pgMar w:top="1418" w:right="1418" w:bottom="1418" w:left="1418" w:header="709" w:footer="709" w:gutter="0"/>
          <w:pgNumType w:start="24"/>
          <w:cols w:num="2" w:space="708"/>
          <w:docGrid w:linePitch="360"/>
        </w:sectPr>
      </w:pPr>
    </w:p>
    <w:p w14:paraId="18631F8B" w14:textId="77777777" w:rsidR="007B776C" w:rsidRPr="00D94DE9" w:rsidRDefault="007B776C" w:rsidP="001F631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885E9F" w14:textId="39F573AA" w:rsidR="00A523AE" w:rsidRPr="00D94DE9" w:rsidRDefault="005B2E69" w:rsidP="001F63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="00027AD3" w:rsidRPr="00D94DE9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เปรียบเทียบค่าเฉลี่ยคะแนนความรู้ในการรับประทานอาหารของกลุ่มตัวอย่างก่อนและหลังการใช้โปรแกรมฯ</w:t>
      </w:r>
      <w:r w:rsidRPr="00D94DE9">
        <w:rPr>
          <w:rFonts w:ascii="TH SarabunPSK" w:hAnsi="TH SarabunPSK" w:cs="TH SarabunPSK"/>
          <w:sz w:val="32"/>
          <w:szCs w:val="32"/>
        </w:rPr>
        <w:t xml:space="preserve"> (</w:t>
      </w:r>
      <w:r w:rsidR="006C0436" w:rsidRPr="00D94DE9">
        <w:rPr>
          <w:rFonts w:ascii="TH SarabunPSK" w:hAnsi="TH SarabunPSK" w:cs="TH SarabunPSK"/>
          <w:sz w:val="32"/>
          <w:szCs w:val="32"/>
        </w:rPr>
        <w:t>n</w:t>
      </w:r>
      <w:r w:rsidRPr="00D94DE9">
        <w:rPr>
          <w:rFonts w:ascii="TH SarabunPSK" w:hAnsi="TH SarabunPSK" w:cs="TH SarabunPSK"/>
          <w:sz w:val="32"/>
          <w:szCs w:val="32"/>
        </w:rPr>
        <w:t>=30)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61"/>
        <w:gridCol w:w="891"/>
        <w:gridCol w:w="896"/>
        <w:gridCol w:w="979"/>
        <w:gridCol w:w="1697"/>
        <w:gridCol w:w="848"/>
        <w:gridCol w:w="1054"/>
      </w:tblGrid>
      <w:tr w:rsidR="00D94DE9" w:rsidRPr="00D94DE9" w14:paraId="34FE35CB" w14:textId="77777777" w:rsidTr="007B776C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A2D925" w14:textId="77777777" w:rsidR="009A7527" w:rsidRPr="00D94DE9" w:rsidRDefault="00124410" w:rsidP="009A75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  <w:p w14:paraId="7071431F" w14:textId="77777777" w:rsidR="009A7527" w:rsidRPr="00D94DE9" w:rsidRDefault="009A7527" w:rsidP="009A75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428DE91" w14:textId="77777777" w:rsidR="009A7527" w:rsidRPr="00D94DE9" w:rsidRDefault="009A7527" w:rsidP="009A75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EEF4680" w14:textId="77777777" w:rsidR="009A7527" w:rsidRPr="00D94DE9" w:rsidRDefault="009A7527" w:rsidP="009A75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C7096EE" w14:textId="77777777" w:rsidR="009A7527" w:rsidRPr="00D94DE9" w:rsidRDefault="009A7527" w:rsidP="009A75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ความรู้ในการ</w:t>
            </w:r>
          </w:p>
          <w:p w14:paraId="365B212C" w14:textId="77777777" w:rsidR="009A7527" w:rsidRPr="00D94DE9" w:rsidRDefault="009A7527" w:rsidP="009A75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รับประทานอาหาร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4606F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หลังการใช้</w:t>
            </w:r>
          </w:p>
          <w:p w14:paraId="65C47F27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โปรแกรมฯ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4EEC89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ก่อนการใช้</w:t>
            </w:r>
          </w:p>
          <w:p w14:paraId="74D516CA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โปรแกรมฯ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2DD8271D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</w:t>
            </w:r>
          </w:p>
          <w:p w14:paraId="58615462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Difference</w:t>
            </w:r>
          </w:p>
          <w:p w14:paraId="28EF0D11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(95%CI)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5D51A5E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0B617626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p-value</w:t>
            </w:r>
          </w:p>
        </w:tc>
      </w:tr>
      <w:tr w:rsidR="00D94DE9" w:rsidRPr="00D94DE9" w14:paraId="31C42942" w14:textId="77777777" w:rsidTr="007B776C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628A1C" w14:textId="77777777" w:rsidR="009A7527" w:rsidRPr="00D94DE9" w:rsidRDefault="009A7527" w:rsidP="00C13F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3A591416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06646783" w14:textId="77777777" w:rsidR="009A7527" w:rsidRPr="00D94DE9" w:rsidRDefault="009A7527" w:rsidP="00A468F7">
            <w:pPr>
              <w:tabs>
                <w:tab w:val="left" w:pos="269"/>
                <w:tab w:val="center" w:pos="43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±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SD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4E3C60F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1321380" w14:textId="77777777" w:rsidR="009A7527" w:rsidRPr="00D94DE9" w:rsidRDefault="009A7527" w:rsidP="00A468F7">
            <w:pPr>
              <w:tabs>
                <w:tab w:val="left" w:pos="260"/>
                <w:tab w:val="center" w:pos="42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±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SD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3922FE7A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0E895428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single" w:sz="4" w:space="0" w:color="auto"/>
            </w:tcBorders>
          </w:tcPr>
          <w:p w14:paraId="456E4119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6D533068" w14:textId="77777777" w:rsidTr="007B776C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6FA643" w14:textId="77777777" w:rsidR="009A7527" w:rsidRPr="00D94DE9" w:rsidRDefault="009A7527" w:rsidP="00C13F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4F4A37A6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16.4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6D45B6F1" w14:textId="77777777" w:rsidR="009A7527" w:rsidRPr="00D94DE9" w:rsidRDefault="009A7527" w:rsidP="00A468F7">
            <w:pPr>
              <w:tabs>
                <w:tab w:val="left" w:pos="269"/>
                <w:tab w:val="center" w:pos="43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1.30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26881B03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11.9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E810573" w14:textId="77777777" w:rsidR="009A7527" w:rsidRPr="00D94DE9" w:rsidRDefault="009A7527" w:rsidP="00A468F7">
            <w:pPr>
              <w:tabs>
                <w:tab w:val="left" w:pos="260"/>
                <w:tab w:val="center" w:pos="42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1.57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6BAF1EE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4.5</w:t>
            </w:r>
          </w:p>
          <w:p w14:paraId="0CE0198C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(4.11-4.89)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C40BA6C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23.649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2A3C7B4E" w14:textId="77777777" w:rsidR="009A7527" w:rsidRPr="00D94DE9" w:rsidRDefault="009A7527" w:rsidP="00A468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&lt;0.001</w:t>
            </w:r>
          </w:p>
        </w:tc>
      </w:tr>
    </w:tbl>
    <w:p w14:paraId="2B74F427" w14:textId="77777777" w:rsidR="00A523AE" w:rsidRPr="00D94DE9" w:rsidRDefault="001F631F" w:rsidP="00CD23C2">
      <w:pPr>
        <w:tabs>
          <w:tab w:val="left" w:pos="2824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D94DE9">
        <w:rPr>
          <w:rFonts w:ascii="TH SarabunPSK" w:hAnsi="TH SarabunPSK" w:cs="TH SarabunPSK"/>
          <w:i/>
          <w:iCs/>
          <w:sz w:val="32"/>
          <w:szCs w:val="32"/>
        </w:rPr>
        <w:t>p-value</w:t>
      </w:r>
      <w:r w:rsidR="00C57C7D" w:rsidRPr="00D94DE9">
        <w:rPr>
          <w:rFonts w:ascii="TH SarabunPSK" w:hAnsi="TH SarabunPSK" w:cs="TH SarabunPSK"/>
          <w:i/>
          <w:iCs/>
          <w:sz w:val="32"/>
          <w:szCs w:val="32"/>
        </w:rPr>
        <w:t>&lt;0.001</w:t>
      </w:r>
    </w:p>
    <w:p w14:paraId="13238D82" w14:textId="77777777" w:rsidR="00CD00B7" w:rsidRPr="00D94DE9" w:rsidRDefault="00CD00B7" w:rsidP="00CD23C2">
      <w:pPr>
        <w:tabs>
          <w:tab w:val="left" w:pos="2824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</w:p>
    <w:p w14:paraId="4632EB99" w14:textId="77777777" w:rsidR="007B776C" w:rsidRPr="00D94DE9" w:rsidRDefault="007B776C" w:rsidP="006C043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043604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B1B9A0" w14:textId="1261EA0C" w:rsidR="006C0436" w:rsidRPr="00D94DE9" w:rsidRDefault="006C0436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ค่าเฉลี่ยคะแนนคะแนนพฤติกรรมในการรับประทานอาหารของกลุ่มตัวอย่างก่อนและหลังการใช้โปรแกรมฯ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พบว่าค่าเฉลี่ยคะแนนพฤติกรรมในการรับประทานอาหารหลังการใช้โปรแกรมเท่ากับ </w:t>
      </w:r>
      <w:r w:rsidRPr="00D94DE9">
        <w:rPr>
          <w:rFonts w:ascii="TH SarabunPSK" w:hAnsi="TH SarabunPSK" w:cs="TH SarabunPSK"/>
          <w:sz w:val="32"/>
          <w:szCs w:val="32"/>
        </w:rPr>
        <w:t xml:space="preserve">38.1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คะแนน </w:t>
      </w:r>
      <w:r w:rsidRPr="00D94DE9">
        <w:rPr>
          <w:rFonts w:ascii="TH SarabunPSK" w:hAnsi="TH SarabunPSK" w:cs="TH SarabunPSK"/>
          <w:sz w:val="32"/>
          <w:szCs w:val="32"/>
        </w:rPr>
        <w:t xml:space="preserve">(SD=2.88) </w:t>
      </w:r>
      <w:r w:rsidRPr="00D94DE9">
        <w:rPr>
          <w:rFonts w:ascii="TH SarabunPSK" w:hAnsi="TH SarabunPSK" w:cs="TH SarabunPSK"/>
          <w:sz w:val="32"/>
          <w:szCs w:val="32"/>
          <w:cs/>
        </w:rPr>
        <w:t>และก่อนการใช้โปรแกรมเท่ากับ</w:t>
      </w:r>
      <w:r w:rsidRPr="00D94DE9">
        <w:rPr>
          <w:rFonts w:ascii="TH SarabunPSK" w:hAnsi="TH SarabunPSK" w:cs="TH SarabunPSK"/>
          <w:sz w:val="32"/>
          <w:szCs w:val="32"/>
        </w:rPr>
        <w:t xml:space="preserve"> 28.9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คะแนน </w:t>
      </w:r>
      <w:r w:rsidRPr="00D94DE9">
        <w:rPr>
          <w:rFonts w:ascii="TH SarabunPSK" w:hAnsi="TH SarabunPSK" w:cs="TH SarabunPSK"/>
          <w:sz w:val="32"/>
          <w:szCs w:val="32"/>
        </w:rPr>
        <w:t>(SD=4.24)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ความแตกต่างของค่าเฉลี่ย (</w:t>
      </w:r>
      <w:r w:rsidRPr="00D94DE9">
        <w:rPr>
          <w:rFonts w:ascii="TH SarabunPSK" w:hAnsi="TH SarabunPSK" w:cs="TH SarabunPSK"/>
          <w:sz w:val="32"/>
          <w:szCs w:val="32"/>
        </w:rPr>
        <w:t xml:space="preserve">Mean Difference)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Pr="00D94DE9">
        <w:rPr>
          <w:rFonts w:ascii="TH SarabunPSK" w:hAnsi="TH SarabunPSK" w:cs="TH SarabunPSK"/>
          <w:sz w:val="32"/>
          <w:szCs w:val="32"/>
        </w:rPr>
        <w:t xml:space="preserve">9.2 </w:t>
      </w:r>
      <w:r w:rsidRPr="00D94DE9">
        <w:rPr>
          <w:rFonts w:ascii="TH SarabunPSK" w:hAnsi="TH SarabunPSK" w:cs="TH SarabunPSK"/>
          <w:sz w:val="32"/>
          <w:szCs w:val="32"/>
          <w:cs/>
        </w:rPr>
        <w:t>คะแนน (</w:t>
      </w:r>
      <w:r w:rsidRPr="00D94DE9">
        <w:rPr>
          <w:rFonts w:ascii="TH SarabunPSK" w:hAnsi="TH SarabunPSK" w:cs="TH SarabunPSK"/>
          <w:sz w:val="32"/>
          <w:szCs w:val="32"/>
        </w:rPr>
        <w:t xml:space="preserve">95% CI: 8.20-10.06) 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ซึ่งมีความแตกต่างกันอย่างมีนัยสำคัญทางสถิติ </w:t>
      </w:r>
      <w:r w:rsidRPr="00D94DE9">
        <w:rPr>
          <w:rFonts w:ascii="TH SarabunPSK" w:hAnsi="TH SarabunPSK" w:cs="TH SarabunPSK"/>
          <w:sz w:val="32"/>
          <w:szCs w:val="32"/>
        </w:rPr>
        <w:t xml:space="preserve">p&lt;0.001 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Pr="00D94DE9">
        <w:rPr>
          <w:rFonts w:ascii="TH SarabunPSK" w:hAnsi="TH SarabunPSK" w:cs="TH SarabunPSK"/>
          <w:sz w:val="32"/>
          <w:szCs w:val="32"/>
        </w:rPr>
        <w:t>3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A8534E2" w14:textId="77777777" w:rsidR="007B776C" w:rsidRPr="00D94DE9" w:rsidRDefault="007B776C" w:rsidP="003005B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7B776C">
          <w:type w:val="continuous"/>
          <w:pgSz w:w="11906" w:h="16838"/>
          <w:pgMar w:top="1418" w:right="1418" w:bottom="1418" w:left="1418" w:header="709" w:footer="709" w:gutter="0"/>
          <w:pgNumType w:start="1"/>
          <w:cols w:num="2" w:space="708"/>
          <w:docGrid w:linePitch="360"/>
        </w:sectPr>
      </w:pPr>
    </w:p>
    <w:p w14:paraId="382B1328" w14:textId="77777777" w:rsidR="00440344" w:rsidRPr="00D94DE9" w:rsidRDefault="00440344" w:rsidP="003005B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8AABD0" w14:textId="77777777" w:rsidR="003005B6" w:rsidRPr="00D94DE9" w:rsidRDefault="003005B6" w:rsidP="003005B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="00027AD3" w:rsidRPr="00D94DE9">
        <w:rPr>
          <w:rFonts w:ascii="TH SarabunPSK" w:hAnsi="TH SarabunPSK" w:cs="TH SarabunPSK"/>
          <w:sz w:val="32"/>
          <w:szCs w:val="32"/>
        </w:rPr>
        <w:t>3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เปรียบเทียบค่าเฉลี่ยคะแนนพฤติกรรมในการรับประทานอาหารของกลุ่มตัวอย่างก่อนและหลังการใช้โปรแกรมฯ</w:t>
      </w:r>
      <w:r w:rsidRPr="00D94DE9">
        <w:rPr>
          <w:rFonts w:ascii="TH SarabunPSK" w:hAnsi="TH SarabunPSK" w:cs="TH SarabunPSK"/>
          <w:sz w:val="32"/>
          <w:szCs w:val="32"/>
        </w:rPr>
        <w:t xml:space="preserve"> (</w:t>
      </w:r>
      <w:r w:rsidR="006C0436" w:rsidRPr="00D94DE9">
        <w:rPr>
          <w:rFonts w:ascii="TH SarabunPSK" w:hAnsi="TH SarabunPSK" w:cs="TH SarabunPSK"/>
          <w:sz w:val="32"/>
          <w:szCs w:val="32"/>
        </w:rPr>
        <w:t>n</w:t>
      </w:r>
      <w:r w:rsidRPr="00D94DE9">
        <w:rPr>
          <w:rFonts w:ascii="TH SarabunPSK" w:hAnsi="TH SarabunPSK" w:cs="TH SarabunPSK"/>
          <w:sz w:val="32"/>
          <w:szCs w:val="32"/>
        </w:rPr>
        <w:t>=30)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61"/>
        <w:gridCol w:w="891"/>
        <w:gridCol w:w="896"/>
        <w:gridCol w:w="979"/>
        <w:gridCol w:w="1697"/>
        <w:gridCol w:w="848"/>
        <w:gridCol w:w="1054"/>
      </w:tblGrid>
      <w:tr w:rsidR="00D94DE9" w:rsidRPr="00D94DE9" w14:paraId="60E731BE" w14:textId="77777777" w:rsidTr="00440344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EE32F0" w14:textId="77777777" w:rsidR="0013053C" w:rsidRPr="00D94DE9" w:rsidRDefault="0013053C" w:rsidP="0013053C">
            <w:pPr>
              <w:pBdr>
                <w:bottom w:val="single" w:sz="4" w:space="1" w:color="auto"/>
              </w:pBd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  <w:p w14:paraId="4624FC00" w14:textId="77777777" w:rsidR="0013053C" w:rsidRPr="00D94DE9" w:rsidRDefault="0013053C" w:rsidP="0013053C">
            <w:pPr>
              <w:pBdr>
                <w:bottom w:val="single" w:sz="4" w:space="1" w:color="auto"/>
              </w:pBd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3E46B89" w14:textId="77777777" w:rsidR="00440344" w:rsidRPr="00D94DE9" w:rsidRDefault="00440344" w:rsidP="0013053C">
            <w:pPr>
              <w:pBdr>
                <w:bottom w:val="single" w:sz="4" w:space="1" w:color="auto"/>
              </w:pBd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FE30F3" w14:textId="77777777" w:rsidR="00440344" w:rsidRPr="00D94DE9" w:rsidRDefault="00440344" w:rsidP="0013053C">
            <w:pPr>
              <w:pBdr>
                <w:bottom w:val="single" w:sz="4" w:space="1" w:color="auto"/>
              </w:pBd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EA8AD5F" w14:textId="77777777" w:rsidR="0013053C" w:rsidRPr="00D94DE9" w:rsidRDefault="0013053C" w:rsidP="00AC188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พฤติกรรมในการ</w:t>
            </w:r>
          </w:p>
          <w:p w14:paraId="28100036" w14:textId="77777777" w:rsidR="0013053C" w:rsidRPr="00D94DE9" w:rsidRDefault="0013053C" w:rsidP="00AC18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รับประทานอาหาร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4E446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หลังการใช้</w:t>
            </w:r>
          </w:p>
          <w:p w14:paraId="5015FDF0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โปรแกรมฯ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BBB5FA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ก่อนการใช้</w:t>
            </w:r>
          </w:p>
          <w:p w14:paraId="1A413733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โปรแกรมฯ</w:t>
            </w:r>
          </w:p>
          <w:p w14:paraId="52EF7146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D96ACA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</w:t>
            </w:r>
          </w:p>
          <w:p w14:paraId="1DE2917D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Difference</w:t>
            </w:r>
          </w:p>
          <w:p w14:paraId="17F4348A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(95%CI)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905A98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2F01F22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p-value</w:t>
            </w:r>
          </w:p>
        </w:tc>
      </w:tr>
      <w:tr w:rsidR="00D94DE9" w:rsidRPr="00D94DE9" w14:paraId="6B0A774E" w14:textId="77777777" w:rsidTr="00440344"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206C306D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718A7660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67EC243A" w14:textId="77777777" w:rsidR="0013053C" w:rsidRPr="00D94DE9" w:rsidRDefault="0013053C" w:rsidP="00AC188C">
            <w:pPr>
              <w:tabs>
                <w:tab w:val="left" w:pos="269"/>
                <w:tab w:val="center" w:pos="43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±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SD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6936BFE0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Mean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46BE969" w14:textId="77777777" w:rsidR="0013053C" w:rsidRPr="00D94DE9" w:rsidRDefault="0013053C" w:rsidP="00AC188C">
            <w:pPr>
              <w:tabs>
                <w:tab w:val="left" w:pos="260"/>
                <w:tab w:val="center" w:pos="42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±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SD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14:paraId="6AE656B4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</w:tcPr>
          <w:p w14:paraId="21993772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tcBorders>
              <w:bottom w:val="single" w:sz="4" w:space="0" w:color="auto"/>
            </w:tcBorders>
          </w:tcPr>
          <w:p w14:paraId="0DF0D43A" w14:textId="77777777" w:rsidR="0013053C" w:rsidRPr="00D94DE9" w:rsidRDefault="0013053C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1271C479" w14:textId="77777777" w:rsidTr="00440344"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0B8FDB0F" w14:textId="77777777" w:rsidR="009A7527" w:rsidRPr="00D94DE9" w:rsidRDefault="009A7527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28D37B55" w14:textId="77777777" w:rsidR="009A7527" w:rsidRPr="00D94DE9" w:rsidRDefault="009A7527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38.1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542F3E26" w14:textId="77777777" w:rsidR="009A7527" w:rsidRPr="00D94DE9" w:rsidRDefault="009A7527" w:rsidP="00AC188C">
            <w:pPr>
              <w:tabs>
                <w:tab w:val="left" w:pos="269"/>
                <w:tab w:val="center" w:pos="43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2.88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33702294" w14:textId="77777777" w:rsidR="009A7527" w:rsidRPr="00D94DE9" w:rsidRDefault="009A7527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28.9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FEB5B62" w14:textId="77777777" w:rsidR="009A7527" w:rsidRPr="00D94DE9" w:rsidRDefault="009A7527" w:rsidP="00AC188C">
            <w:pPr>
              <w:tabs>
                <w:tab w:val="left" w:pos="260"/>
                <w:tab w:val="center" w:pos="42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4.24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331DB3B7" w14:textId="77777777" w:rsidR="009A7527" w:rsidRPr="00D94DE9" w:rsidRDefault="009A7527" w:rsidP="009A75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9.2</w:t>
            </w:r>
          </w:p>
          <w:p w14:paraId="158449BA" w14:textId="77777777" w:rsidR="009A7527" w:rsidRPr="00D94DE9" w:rsidRDefault="009A7527" w:rsidP="009A75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(8.20-10.06)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0F0D1AAC" w14:textId="77777777" w:rsidR="009A7527" w:rsidRPr="00D94DE9" w:rsidRDefault="009A7527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20.109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04C4F182" w14:textId="77777777" w:rsidR="009A7527" w:rsidRPr="00D94DE9" w:rsidRDefault="009A7527" w:rsidP="00AC18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&lt;0.001</w:t>
            </w:r>
          </w:p>
        </w:tc>
      </w:tr>
    </w:tbl>
    <w:p w14:paraId="318B0AEF" w14:textId="77777777" w:rsidR="00F61198" w:rsidRPr="00D94DE9" w:rsidRDefault="003005B6" w:rsidP="006A09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94DE9">
        <w:rPr>
          <w:rFonts w:ascii="TH SarabunPSK" w:hAnsi="TH SarabunPSK" w:cs="TH SarabunPSK"/>
          <w:i/>
          <w:iCs/>
          <w:sz w:val="32"/>
          <w:szCs w:val="32"/>
        </w:rPr>
        <w:t>p-value</w:t>
      </w:r>
      <w:r w:rsidR="00C57C7D" w:rsidRPr="00D94DE9">
        <w:rPr>
          <w:rFonts w:ascii="TH SarabunPSK" w:hAnsi="TH SarabunPSK" w:cs="TH SarabunPSK"/>
          <w:i/>
          <w:iCs/>
          <w:sz w:val="32"/>
          <w:szCs w:val="32"/>
        </w:rPr>
        <w:t>&lt;0.001</w:t>
      </w:r>
    </w:p>
    <w:p w14:paraId="3E2F3669" w14:textId="77777777" w:rsidR="00440344" w:rsidRPr="00D94DE9" w:rsidRDefault="00440344" w:rsidP="006A09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15C7CE4" w14:textId="77777777" w:rsidR="007B776C" w:rsidRPr="00D94DE9" w:rsidRDefault="007B776C" w:rsidP="00087EC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043604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B666D3" w14:textId="10BAAC8F" w:rsidR="00CD1B40" w:rsidRPr="00D94DE9" w:rsidRDefault="006C0436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ระดับค่า</w:t>
      </w:r>
      <w:r w:rsidRPr="00D94DE9">
        <w:rPr>
          <w:rFonts w:ascii="TH SarabunPSK" w:hAnsi="TH SarabunPSK" w:cs="TH SarabunPSK"/>
          <w:sz w:val="32"/>
          <w:szCs w:val="32"/>
        </w:rPr>
        <w:t xml:space="preserve"> INR </w:t>
      </w:r>
      <w:r w:rsidRPr="00D94DE9">
        <w:rPr>
          <w:rFonts w:ascii="TH SarabunPSK" w:hAnsi="TH SarabunPSK" w:cs="TH SarabunPSK"/>
          <w:sz w:val="32"/>
          <w:szCs w:val="32"/>
          <w:cs/>
        </w:rPr>
        <w:t>ของกลุ่มตัวอย่างก่อนและ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หลังการใช้โปรแกรมฯ</w:t>
      </w:r>
      <w:r w:rsidRPr="00D94D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6"/>
          <w:sz w:val="32"/>
          <w:szCs w:val="32"/>
          <w:cs/>
        </w:rPr>
        <w:t>พบว่ามีหลังการใช้โปรแกรมฯ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ระดับ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ปกติ 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76.7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ระดับต่ำกว่าปกติร้อยละ </w:t>
      </w:r>
      <w:r w:rsidRPr="00D94DE9">
        <w:rPr>
          <w:rFonts w:ascii="TH SarabunPSK" w:hAnsi="TH SarabunPSK" w:cs="TH SarabunPSK"/>
          <w:sz w:val="32"/>
          <w:szCs w:val="32"/>
        </w:rPr>
        <w:t xml:space="preserve">10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และสูงกว่าปกติ ร้อยละ </w:t>
      </w:r>
      <w:r w:rsidRPr="00D94DE9">
        <w:rPr>
          <w:rFonts w:ascii="TH SarabunPSK" w:hAnsi="TH SarabunPSK" w:cs="TH SarabunPSK"/>
          <w:sz w:val="32"/>
          <w:szCs w:val="32"/>
        </w:rPr>
        <w:t>13.3</w:t>
      </w:r>
      <w:r w:rsidR="00087ECE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087ECE" w:rsidRPr="00D94DE9">
        <w:rPr>
          <w:rFonts w:ascii="TH SarabunPSK" w:hAnsi="TH SarabunPSK" w:cs="TH SarabunPSK"/>
          <w:sz w:val="32"/>
          <w:szCs w:val="32"/>
          <w:cs/>
        </w:rPr>
        <w:t>และ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ก่อนการใช้โปรแกรมฯ ระดับ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ปกติ</w:t>
      </w:r>
      <w:r w:rsidR="00087ECE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D94DE9">
        <w:rPr>
          <w:rFonts w:ascii="TH SarabunPSK" w:hAnsi="TH SarabunPSK" w:cs="TH SarabunPSK"/>
          <w:sz w:val="32"/>
          <w:szCs w:val="32"/>
        </w:rPr>
        <w:t>46.7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ระดับต่ำกว่าปกติร้อยละ </w:t>
      </w:r>
      <w:r w:rsidRPr="00D94DE9">
        <w:rPr>
          <w:rFonts w:ascii="TH SarabunPSK" w:hAnsi="TH SarabunPSK" w:cs="TH SarabunPSK"/>
          <w:sz w:val="32"/>
          <w:szCs w:val="32"/>
        </w:rPr>
        <w:t>33.3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และสูงกว่าปกติร้อยละ </w:t>
      </w:r>
      <w:r w:rsidRPr="00D94DE9">
        <w:rPr>
          <w:rFonts w:ascii="TH SarabunPSK" w:hAnsi="TH SarabunPSK" w:cs="TH SarabunPSK"/>
          <w:sz w:val="32"/>
          <w:szCs w:val="32"/>
        </w:rPr>
        <w:t>20</w:t>
      </w:r>
      <w:r w:rsidR="00087ECE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087ECE" w:rsidRPr="00D94DE9">
        <w:rPr>
          <w:rFonts w:ascii="TH SarabunPSK" w:hAnsi="TH SarabunPSK" w:cs="TH SarabunPSK"/>
          <w:sz w:val="32"/>
          <w:szCs w:val="32"/>
          <w:cs/>
        </w:rPr>
        <w:t xml:space="preserve">ซึ่งมีความแตกต่างกันอย่างมีนัยสำคัญทางสถิติ </w:t>
      </w:r>
      <w:r w:rsidR="00087ECE" w:rsidRPr="00D94DE9">
        <w:rPr>
          <w:rFonts w:ascii="TH SarabunPSK" w:hAnsi="TH SarabunPSK" w:cs="TH SarabunPSK"/>
          <w:sz w:val="32"/>
          <w:szCs w:val="32"/>
        </w:rPr>
        <w:t xml:space="preserve">p&lt;0.001 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(</w:t>
      </w:r>
      <w:r w:rsidR="00087ECE" w:rsidRPr="00D94DE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="00087ECE" w:rsidRPr="00D94DE9">
        <w:rPr>
          <w:rFonts w:ascii="TH SarabunPSK" w:hAnsi="TH SarabunPSK" w:cs="TH SarabunPSK"/>
          <w:sz w:val="32"/>
          <w:szCs w:val="32"/>
        </w:rPr>
        <w:t>4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43008F3" w14:textId="77777777" w:rsidR="007B776C" w:rsidRPr="00D94DE9" w:rsidRDefault="007B776C" w:rsidP="00181F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7B776C">
          <w:type w:val="continuous"/>
          <w:pgSz w:w="11906" w:h="16838"/>
          <w:pgMar w:top="1418" w:right="1418" w:bottom="1418" w:left="1418" w:header="709" w:footer="709" w:gutter="0"/>
          <w:pgNumType w:start="1"/>
          <w:cols w:num="2" w:space="708"/>
          <w:docGrid w:linePitch="360"/>
        </w:sectPr>
      </w:pPr>
    </w:p>
    <w:p w14:paraId="5EAE70CE" w14:textId="77777777" w:rsidR="009D322D" w:rsidRPr="00D94DE9" w:rsidRDefault="009D322D" w:rsidP="00181F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9C1A6B5" w14:textId="77777777" w:rsidR="009D322D" w:rsidRPr="00D94DE9" w:rsidRDefault="009D322D" w:rsidP="00181F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706EE6" w14:textId="4AC053B5" w:rsidR="00181FE4" w:rsidRPr="00D94DE9" w:rsidRDefault="00717BD4" w:rsidP="00181F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="00027AD3" w:rsidRPr="00D94DE9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เปรียบเทียบ</w:t>
      </w:r>
      <w:r w:rsidR="00061223" w:rsidRPr="00D94DE9">
        <w:rPr>
          <w:rFonts w:ascii="TH SarabunPSK" w:hAnsi="TH SarabunPSK" w:cs="TH SarabunPSK"/>
          <w:sz w:val="32"/>
          <w:szCs w:val="32"/>
          <w:cs/>
        </w:rPr>
        <w:t>ระดับ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ของกลุ่มตัวอย่างก่อนและหลังการใช้โปรแกรมฯ</w:t>
      </w:r>
      <w:r w:rsidR="00181FE4" w:rsidRPr="00D94DE9">
        <w:rPr>
          <w:rFonts w:ascii="TH SarabunPSK" w:hAnsi="TH SarabunPSK" w:cs="TH SarabunPSK"/>
          <w:sz w:val="32"/>
          <w:szCs w:val="32"/>
        </w:rPr>
        <w:t xml:space="preserve"> (</w:t>
      </w:r>
      <w:r w:rsidR="00087ECE" w:rsidRPr="00D94DE9">
        <w:rPr>
          <w:rFonts w:ascii="TH SarabunPSK" w:hAnsi="TH SarabunPSK" w:cs="TH SarabunPSK"/>
          <w:sz w:val="32"/>
          <w:szCs w:val="32"/>
        </w:rPr>
        <w:t>n</w:t>
      </w:r>
      <w:r w:rsidR="00181FE4" w:rsidRPr="00D94DE9">
        <w:rPr>
          <w:rFonts w:ascii="TH SarabunPSK" w:hAnsi="TH SarabunPSK" w:cs="TH SarabunPSK"/>
          <w:sz w:val="32"/>
          <w:szCs w:val="32"/>
        </w:rPr>
        <w:t>=30)</w:t>
      </w:r>
    </w:p>
    <w:tbl>
      <w:tblPr>
        <w:tblStyle w:val="af0"/>
        <w:tblW w:w="9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1350"/>
        <w:gridCol w:w="1440"/>
        <w:gridCol w:w="1440"/>
        <w:gridCol w:w="1440"/>
        <w:gridCol w:w="1170"/>
      </w:tblGrid>
      <w:tr w:rsidR="00D94DE9" w:rsidRPr="00D94DE9" w14:paraId="2B897A7D" w14:textId="77777777" w:rsidTr="00440344">
        <w:tc>
          <w:tcPr>
            <w:tcW w:w="2335" w:type="dxa"/>
            <w:tcBorders>
              <w:top w:val="single" w:sz="4" w:space="0" w:color="auto"/>
              <w:bottom w:val="nil"/>
            </w:tcBorders>
          </w:tcPr>
          <w:p w14:paraId="725B272C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 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INR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FAB6FA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หลังใช้โปรแกรมฯ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4A4F31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ก่อนใช้โปรแกรมฯ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6BCCD162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p-value</w:t>
            </w:r>
          </w:p>
        </w:tc>
      </w:tr>
      <w:tr w:rsidR="00D94DE9" w:rsidRPr="00D94DE9" w14:paraId="79A714AD" w14:textId="77777777" w:rsidTr="00440344"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14:paraId="542CD7D0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7602E90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FE728A6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20F3616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9A8BF0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6FF73487" w14:textId="77777777" w:rsidR="00061223" w:rsidRPr="00D94DE9" w:rsidRDefault="0006122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4DE9" w:rsidRPr="00D94DE9" w14:paraId="04B7B3A3" w14:textId="77777777" w:rsidTr="00C638FA">
        <w:tc>
          <w:tcPr>
            <w:tcW w:w="2335" w:type="dxa"/>
            <w:tcBorders>
              <w:top w:val="single" w:sz="4" w:space="0" w:color="auto"/>
            </w:tcBorders>
          </w:tcPr>
          <w:p w14:paraId="19D137F2" w14:textId="77777777" w:rsidR="00061223" w:rsidRPr="00D94DE9" w:rsidRDefault="00061223" w:rsidP="00061223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ต่ำกว่าปกติ</w:t>
            </w:r>
            <w:r w:rsidR="00D653C9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653C9"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(&lt;2)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A5C0593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74E96E5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10.0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CFF9566" w14:textId="77777777" w:rsidR="00061223" w:rsidRPr="00D94DE9" w:rsidRDefault="00B52207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134B77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33.3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342CCCE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0.04</w:t>
            </w:r>
          </w:p>
        </w:tc>
      </w:tr>
      <w:tr w:rsidR="00D94DE9" w:rsidRPr="00D94DE9" w14:paraId="35251F82" w14:textId="77777777" w:rsidTr="00C638FA">
        <w:tc>
          <w:tcPr>
            <w:tcW w:w="2335" w:type="dxa"/>
          </w:tcPr>
          <w:p w14:paraId="16731B8E" w14:textId="77777777" w:rsidR="00061223" w:rsidRPr="00D94DE9" w:rsidRDefault="00061223" w:rsidP="00061223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ปกติ</w:t>
            </w:r>
            <w:r w:rsidR="00D653C9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653C9"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(2-3)</w:t>
            </w:r>
          </w:p>
        </w:tc>
        <w:tc>
          <w:tcPr>
            <w:tcW w:w="1350" w:type="dxa"/>
          </w:tcPr>
          <w:p w14:paraId="58F4D7EC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1440" w:type="dxa"/>
          </w:tcPr>
          <w:p w14:paraId="440C618F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76.7</w:t>
            </w:r>
          </w:p>
        </w:tc>
        <w:tc>
          <w:tcPr>
            <w:tcW w:w="1440" w:type="dxa"/>
          </w:tcPr>
          <w:p w14:paraId="2A078936" w14:textId="77777777" w:rsidR="00061223" w:rsidRPr="00D94DE9" w:rsidRDefault="00B52207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440" w:type="dxa"/>
          </w:tcPr>
          <w:p w14:paraId="7E27A36C" w14:textId="77777777" w:rsidR="00061223" w:rsidRPr="00D94DE9" w:rsidRDefault="005F6767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E70CDB"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</w:tc>
        <w:tc>
          <w:tcPr>
            <w:tcW w:w="1170" w:type="dxa"/>
          </w:tcPr>
          <w:p w14:paraId="51B55906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0A2ADA6C" w14:textId="77777777" w:rsidTr="00C638FA">
        <w:tc>
          <w:tcPr>
            <w:tcW w:w="2335" w:type="dxa"/>
          </w:tcPr>
          <w:p w14:paraId="6C36A061" w14:textId="77777777" w:rsidR="00061223" w:rsidRPr="00D94DE9" w:rsidRDefault="00061223" w:rsidP="00061223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สูงกว่าปกติ</w:t>
            </w:r>
            <w:r w:rsidR="00D653C9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653C9"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(&gt;3)</w:t>
            </w:r>
          </w:p>
        </w:tc>
        <w:tc>
          <w:tcPr>
            <w:tcW w:w="1350" w:type="dxa"/>
          </w:tcPr>
          <w:p w14:paraId="06B3A77F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440" w:type="dxa"/>
          </w:tcPr>
          <w:p w14:paraId="352D6929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13.3</w:t>
            </w:r>
          </w:p>
        </w:tc>
        <w:tc>
          <w:tcPr>
            <w:tcW w:w="1440" w:type="dxa"/>
          </w:tcPr>
          <w:p w14:paraId="2A282250" w14:textId="77777777" w:rsidR="00061223" w:rsidRPr="00D94DE9" w:rsidRDefault="00B52207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440" w:type="dxa"/>
          </w:tcPr>
          <w:p w14:paraId="60B9176D" w14:textId="77777777" w:rsidR="00061223" w:rsidRPr="00D94DE9" w:rsidRDefault="005F6767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70CDB" w:rsidRPr="00D94DE9">
              <w:rPr>
                <w:rFonts w:ascii="TH SarabunPSK" w:hAnsi="TH SarabunPSK" w:cs="TH SarabunPSK"/>
                <w:sz w:val="32"/>
                <w:szCs w:val="32"/>
              </w:rPr>
              <w:t>0.0</w:t>
            </w:r>
          </w:p>
        </w:tc>
        <w:tc>
          <w:tcPr>
            <w:tcW w:w="1170" w:type="dxa"/>
          </w:tcPr>
          <w:p w14:paraId="37C48B90" w14:textId="77777777" w:rsidR="00061223" w:rsidRPr="00D94DE9" w:rsidRDefault="00061223" w:rsidP="001305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0A232C" w14:textId="77777777" w:rsidR="00124410" w:rsidRPr="00D94DE9" w:rsidRDefault="00C57C7D" w:rsidP="00B7494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94DE9">
        <w:rPr>
          <w:rFonts w:ascii="TH SarabunPSK" w:hAnsi="TH SarabunPSK" w:cs="TH SarabunPSK"/>
          <w:i/>
          <w:iCs/>
          <w:sz w:val="32"/>
          <w:szCs w:val="32"/>
        </w:rPr>
        <w:t>p-value</w:t>
      </w:r>
      <w:r w:rsidR="00940E84" w:rsidRPr="00D94DE9">
        <w:rPr>
          <w:rFonts w:ascii="TH SarabunPSK" w:hAnsi="TH SarabunPSK" w:cs="TH SarabunPSK"/>
          <w:i/>
          <w:iCs/>
          <w:sz w:val="32"/>
          <w:szCs w:val="32"/>
        </w:rPr>
        <w:t>&lt;</w:t>
      </w:r>
      <w:r w:rsidRPr="00D94DE9">
        <w:rPr>
          <w:rFonts w:ascii="TH SarabunPSK" w:hAnsi="TH SarabunPSK" w:cs="TH SarabunPSK"/>
          <w:i/>
          <w:iCs/>
          <w:sz w:val="32"/>
          <w:szCs w:val="32"/>
        </w:rPr>
        <w:t>0.05</w:t>
      </w:r>
    </w:p>
    <w:p w14:paraId="04F422D5" w14:textId="77777777" w:rsidR="00440344" w:rsidRPr="00D94DE9" w:rsidRDefault="00440344" w:rsidP="00B7494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647AAB36" w14:textId="77777777" w:rsidR="007B776C" w:rsidRPr="00D94DE9" w:rsidRDefault="007B776C" w:rsidP="00F6119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127CB5">
          <w:type w:val="continuous"/>
          <w:pgSz w:w="11906" w:h="16838"/>
          <w:pgMar w:top="1418" w:right="1418" w:bottom="1418" w:left="1418" w:header="709" w:footer="709" w:gutter="0"/>
          <w:pgNumType w:start="24"/>
          <w:cols w:space="708"/>
          <w:docGrid w:linePitch="360"/>
        </w:sectPr>
      </w:pPr>
    </w:p>
    <w:p w14:paraId="1A184A4B" w14:textId="56DB7C81" w:rsidR="00E3203C" w:rsidRPr="00D94DE9" w:rsidRDefault="00E3203C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ภาวะเลือดออกผิดปกติก่อนและหลังการใช้โปรแกรมฯ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พบว่า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หลังการใช้โปรแกรมฯ พบว่า ไม่เกิดภาวะเลือดออกผิดปกติร้อยละ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76.7 </w:t>
      </w:r>
      <w:r w:rsidR="00F61198" w:rsidRPr="00D94DE9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>และภาวะเลือดออกผิดปกติ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>ร้อยละ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 23.3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โดยพบว่า </w:t>
      </w:r>
      <w:r w:rsidR="00F61198" w:rsidRPr="003E326F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ระดับ </w:t>
      </w:r>
      <w:r w:rsidR="00F61198" w:rsidRPr="003E326F">
        <w:rPr>
          <w:rFonts w:ascii="TH SarabunPSK" w:hAnsi="TH SarabunPSK" w:cs="TH SarabunPSK"/>
          <w:spacing w:val="-6"/>
          <w:sz w:val="32"/>
          <w:szCs w:val="32"/>
        </w:rPr>
        <w:t xml:space="preserve">INR </w:t>
      </w:r>
      <w:r w:rsidR="00F61198" w:rsidRPr="003E326F">
        <w:rPr>
          <w:rFonts w:ascii="TH SarabunPSK" w:hAnsi="TH SarabunPSK" w:cs="TH SarabunPSK"/>
          <w:spacing w:val="-6"/>
          <w:sz w:val="32"/>
          <w:szCs w:val="32"/>
          <w:cs/>
        </w:rPr>
        <w:t>ต่ำกว่าปกติ มีอาการเหนื่อย ใจสั่นร้อยละ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6.7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อาการแน่นอกร้อยละ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3.2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และระดับ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สูง มีอาการเลือดออกตามไรฟันร้อยละ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6.7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อาการรอยพกซ้ำร้อยละ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>6.7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 ส่วนก่อนการใช้โปรแกรมฯ ไม่เกิดภาวะเลือดออกผิดปกติร้อยละ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46.7 </w:t>
      </w:r>
      <w:r w:rsidR="00F61198" w:rsidRPr="00D94DE9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>และภาวะเลือดออกผิดปกติ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>ร้อยละ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 53.3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โดยพบว่า ระดับ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ต่ำกว่าปกติ มีอาการแขนขาบวมร้อยละ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3.3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มีอาการเหนื่อย ใจสั่นจำนวนร้อยละ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16.7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อาการแน่นอกร้อยละ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3.3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และ ระดับ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สูง </w:t>
      </w:r>
      <w:r w:rsidR="003E326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มีอาการเลือดออกตามไรฟันร้อยละ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13.3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อาการรอยพกซ้ำ ร้อยละ </w:t>
      </w:r>
      <w:r w:rsidR="00F61198" w:rsidRPr="00D94DE9">
        <w:rPr>
          <w:rFonts w:ascii="TH SarabunPSK" w:hAnsi="TH SarabunPSK" w:cs="TH SarabunPSK"/>
          <w:sz w:val="32"/>
          <w:szCs w:val="32"/>
        </w:rPr>
        <w:t>13.3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1198" w:rsidRPr="00D94DE9">
        <w:rPr>
          <w:rFonts w:ascii="TH SarabunPSK" w:eastAsia="Times New Roman" w:hAnsi="TH SarabunPSK" w:cs="TH SarabunPSK"/>
          <w:sz w:val="32"/>
          <w:szCs w:val="32"/>
          <w:cs/>
        </w:rPr>
        <w:t>และอาการถ่ายเป็นเลือด</w:t>
      </w:r>
      <w:r w:rsidR="003E32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F61198" w:rsidRPr="00D94DE9">
        <w:rPr>
          <w:rFonts w:ascii="TH SarabunPSK" w:eastAsia="Times New Roman" w:hAnsi="TH SarabunPSK" w:cs="TH SarabunPSK"/>
          <w:sz w:val="32"/>
          <w:szCs w:val="32"/>
          <w:cs/>
        </w:rPr>
        <w:t xml:space="preserve">ร้อยละ </w:t>
      </w:r>
      <w:r w:rsidR="00F61198" w:rsidRPr="00D94DE9">
        <w:rPr>
          <w:rFonts w:ascii="TH SarabunPSK" w:eastAsia="Times New Roman" w:hAnsi="TH SarabunPSK" w:cs="TH SarabunPSK"/>
          <w:sz w:val="32"/>
          <w:szCs w:val="32"/>
        </w:rPr>
        <w:t>13.3</w:t>
      </w:r>
      <w:r w:rsidR="00F61198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>มี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ความแตกต่างกันอย่างมีนัยสำคัญทางสถิติ </w:t>
      </w:r>
      <w:r w:rsidRPr="00D94DE9">
        <w:rPr>
          <w:rFonts w:ascii="TH SarabunPSK" w:hAnsi="TH SarabunPSK" w:cs="TH SarabunPSK"/>
          <w:sz w:val="32"/>
          <w:szCs w:val="32"/>
        </w:rPr>
        <w:t>p&lt;0.05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(</w:t>
      </w:r>
      <w:r w:rsidR="00F61198" w:rsidRPr="00D94DE9">
        <w:rPr>
          <w:rFonts w:ascii="TH SarabunPSK" w:hAnsi="TH SarabunPSK" w:cs="TH SarabunPSK"/>
          <w:sz w:val="32"/>
          <w:szCs w:val="32"/>
          <w:cs/>
        </w:rPr>
        <w:t xml:space="preserve">ตารางที่ </w:t>
      </w:r>
      <w:r w:rsidR="00F61198" w:rsidRPr="00D94DE9">
        <w:rPr>
          <w:rFonts w:ascii="TH SarabunPSK" w:hAnsi="TH SarabunPSK" w:cs="TH SarabunPSK"/>
          <w:sz w:val="32"/>
          <w:szCs w:val="32"/>
        </w:rPr>
        <w:t>5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1071879" w14:textId="77777777" w:rsidR="007B776C" w:rsidRPr="00D94DE9" w:rsidRDefault="007B776C" w:rsidP="00F611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  <w:sectPr w:rsidR="007B776C" w:rsidRPr="00D94DE9" w:rsidSect="007B776C">
          <w:type w:val="continuous"/>
          <w:pgSz w:w="11906" w:h="16838"/>
          <w:pgMar w:top="1418" w:right="1418" w:bottom="1418" w:left="1418" w:header="709" w:footer="709" w:gutter="0"/>
          <w:pgNumType w:start="1"/>
          <w:cols w:num="2" w:space="708"/>
          <w:docGrid w:linePitch="360"/>
        </w:sectPr>
      </w:pPr>
    </w:p>
    <w:p w14:paraId="30E6CF80" w14:textId="77777777" w:rsidR="00440344" w:rsidRPr="00D94DE9" w:rsidRDefault="00440344" w:rsidP="00F6119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1B33A71" w14:textId="77777777" w:rsidR="00E3121A" w:rsidRPr="00D94DE9" w:rsidRDefault="006411D7" w:rsidP="00717BD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="00027AD3" w:rsidRPr="00D94DE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94D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3813" w:rsidRPr="00D94DE9">
        <w:rPr>
          <w:rFonts w:ascii="TH SarabunPSK" w:hAnsi="TH SarabunPSK" w:cs="TH SarabunPSK"/>
          <w:sz w:val="32"/>
          <w:szCs w:val="32"/>
          <w:cs/>
        </w:rPr>
        <w:t>เปรียบเทียบ</w:t>
      </w:r>
      <w:r w:rsidRPr="00D94DE9">
        <w:rPr>
          <w:rFonts w:ascii="TH SarabunPSK" w:hAnsi="TH SarabunPSK" w:cs="TH SarabunPSK"/>
          <w:sz w:val="32"/>
          <w:szCs w:val="32"/>
          <w:cs/>
        </w:rPr>
        <w:t>ร้อยละของภาวะเลือดออกผิดปกติ</w:t>
      </w:r>
      <w:r w:rsidR="00EC3813" w:rsidRPr="00D94DE9">
        <w:rPr>
          <w:rFonts w:ascii="TH SarabunPSK" w:hAnsi="TH SarabunPSK" w:cs="TH SarabunPSK"/>
          <w:sz w:val="32"/>
          <w:szCs w:val="32"/>
          <w:cs/>
        </w:rPr>
        <w:t>ก่อนและ</w:t>
      </w:r>
      <w:r w:rsidRPr="00D94DE9">
        <w:rPr>
          <w:rFonts w:ascii="TH SarabunPSK" w:hAnsi="TH SarabunPSK" w:cs="TH SarabunPSK"/>
          <w:sz w:val="32"/>
          <w:szCs w:val="32"/>
          <w:cs/>
        </w:rPr>
        <w:t>หลังการใช้โปรแกรมฯ</w:t>
      </w:r>
      <w:r w:rsidR="00181FE4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1FE4" w:rsidRPr="00D94DE9">
        <w:rPr>
          <w:rFonts w:ascii="TH SarabunPSK" w:hAnsi="TH SarabunPSK" w:cs="TH SarabunPSK"/>
          <w:sz w:val="32"/>
          <w:szCs w:val="32"/>
        </w:rPr>
        <w:t>(</w:t>
      </w:r>
      <w:r w:rsidR="00F61198" w:rsidRPr="00D94DE9">
        <w:rPr>
          <w:rFonts w:ascii="TH SarabunPSK" w:hAnsi="TH SarabunPSK" w:cs="TH SarabunPSK"/>
          <w:sz w:val="32"/>
          <w:szCs w:val="32"/>
        </w:rPr>
        <w:t>n</w:t>
      </w:r>
      <w:r w:rsidR="00181FE4" w:rsidRPr="00D94DE9">
        <w:rPr>
          <w:rFonts w:ascii="TH SarabunPSK" w:hAnsi="TH SarabunPSK" w:cs="TH SarabunPSK"/>
          <w:sz w:val="32"/>
          <w:szCs w:val="32"/>
        </w:rPr>
        <w:t>=30)</w:t>
      </w:r>
    </w:p>
    <w:tbl>
      <w:tblPr>
        <w:tblStyle w:val="af0"/>
        <w:tblW w:w="90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1129"/>
        <w:gridCol w:w="1170"/>
        <w:gridCol w:w="1080"/>
        <w:gridCol w:w="1198"/>
        <w:gridCol w:w="1063"/>
      </w:tblGrid>
      <w:tr w:rsidR="00D94DE9" w:rsidRPr="00D94DE9" w14:paraId="257DEF6F" w14:textId="77777777" w:rsidTr="00A74FB1">
        <w:tc>
          <w:tcPr>
            <w:tcW w:w="3366" w:type="dxa"/>
            <w:tcBorders>
              <w:top w:val="single" w:sz="4" w:space="0" w:color="auto"/>
              <w:bottom w:val="nil"/>
            </w:tcBorders>
          </w:tcPr>
          <w:p w14:paraId="73D5CBD4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ภาวะเลือด</w:t>
            </w:r>
            <w:r w:rsidR="001A4F10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ออก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ผิดปกติ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9687E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</w:t>
            </w:r>
            <w:r w:rsidR="00C638FA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ใช้โปรแกรมฯ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A99F1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</w:t>
            </w:r>
            <w:r w:rsidR="00C638FA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ใช้โปรแกรมฯ</w:t>
            </w: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</w:tcPr>
          <w:p w14:paraId="2F60893F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p-value</w:t>
            </w:r>
          </w:p>
        </w:tc>
      </w:tr>
      <w:tr w:rsidR="00D94DE9" w:rsidRPr="00D94DE9" w14:paraId="28FF6A8C" w14:textId="77777777" w:rsidTr="00A74FB1">
        <w:tc>
          <w:tcPr>
            <w:tcW w:w="3366" w:type="dxa"/>
            <w:tcBorders>
              <w:top w:val="nil"/>
              <w:bottom w:val="single" w:sz="4" w:space="0" w:color="auto"/>
            </w:tcBorders>
          </w:tcPr>
          <w:p w14:paraId="6B573BFB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0CA4F10A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EBFD2FE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00E2342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096B4B4F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</w:tcPr>
          <w:p w14:paraId="7434CF3E" w14:textId="77777777" w:rsidR="00EC3813" w:rsidRPr="00D94DE9" w:rsidRDefault="00EC3813" w:rsidP="00C638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4DE9" w:rsidRPr="00D94DE9" w14:paraId="2119B782" w14:textId="77777777" w:rsidTr="00A74FB1">
        <w:tc>
          <w:tcPr>
            <w:tcW w:w="3366" w:type="dxa"/>
            <w:tcBorders>
              <w:top w:val="single" w:sz="4" w:space="0" w:color="auto"/>
            </w:tcBorders>
          </w:tcPr>
          <w:p w14:paraId="69A73B6C" w14:textId="77777777" w:rsidR="00EC3813" w:rsidRPr="00D94DE9" w:rsidRDefault="001A4F10" w:rsidP="0071181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F9F91C6" w14:textId="77777777" w:rsidR="00EC3813" w:rsidRPr="00D94DE9" w:rsidRDefault="005809BD" w:rsidP="003E326F">
            <w:pPr>
              <w:tabs>
                <w:tab w:val="left" w:pos="1270"/>
                <w:tab w:val="right" w:pos="140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70CDB" w:rsidRPr="00D94DE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7A83637" w14:textId="77777777" w:rsidR="00EC3813" w:rsidRPr="00D94DE9" w:rsidRDefault="005809B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E70CDB"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B34BB4A" w14:textId="77777777" w:rsidR="00EC3813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14:paraId="4101E185" w14:textId="77777777" w:rsidR="00EC3813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46.7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00358AC7" w14:textId="77777777" w:rsidR="00EC3813" w:rsidRPr="00D94DE9" w:rsidRDefault="005809B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0.0</w:t>
            </w:r>
            <w:r w:rsidR="005F6767"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D94DE9" w:rsidRPr="00D94DE9" w14:paraId="2DE9B54C" w14:textId="77777777" w:rsidTr="00A74FB1">
        <w:tc>
          <w:tcPr>
            <w:tcW w:w="3366" w:type="dxa"/>
          </w:tcPr>
          <w:p w14:paraId="72A1A714" w14:textId="77777777" w:rsidR="00215300" w:rsidRPr="00D94DE9" w:rsidRDefault="00A74FB1" w:rsidP="0071181F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  <w:r w:rsidR="00215300" w:rsidRPr="00D94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E93A2FA" w14:textId="77777777" w:rsidR="00EC3813" w:rsidRPr="00D94DE9" w:rsidRDefault="00215300" w:rsidP="00181FE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 xml:space="preserve">INR </w:t>
            </w: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  <w:tc>
          <w:tcPr>
            <w:tcW w:w="1129" w:type="dxa"/>
          </w:tcPr>
          <w:p w14:paraId="40E01C46" w14:textId="77777777" w:rsidR="00EC3813" w:rsidRPr="00D94DE9" w:rsidRDefault="00EC3813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A97FE5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9C658F" w14:textId="77777777" w:rsidR="00EC3813" w:rsidRPr="00D94DE9" w:rsidRDefault="00EC3813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7F0F20B" w14:textId="77777777" w:rsidR="00EC3813" w:rsidRPr="00D94DE9" w:rsidRDefault="00EC3813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14:paraId="51827AB1" w14:textId="77777777" w:rsidR="00EC3813" w:rsidRPr="00D94DE9" w:rsidRDefault="00EC3813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14:paraId="15A9CB52" w14:textId="77777777" w:rsidR="00EC3813" w:rsidRPr="00D94DE9" w:rsidRDefault="00EC3813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4DE9" w:rsidRPr="00D94DE9" w14:paraId="6AE24388" w14:textId="77777777" w:rsidTr="00A74FB1">
        <w:tc>
          <w:tcPr>
            <w:tcW w:w="3366" w:type="dxa"/>
          </w:tcPr>
          <w:p w14:paraId="79DCFA66" w14:textId="77777777" w:rsidR="00DA7992" w:rsidRPr="00D94DE9" w:rsidRDefault="00215300" w:rsidP="00215300">
            <w:pPr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แขนขาบวม</w:t>
            </w:r>
          </w:p>
          <w:p w14:paraId="2D7F1A6F" w14:textId="77777777" w:rsidR="00215300" w:rsidRPr="00D94DE9" w:rsidRDefault="00215300" w:rsidP="00215300">
            <w:pPr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เหนื่อย ใจสั่น</w:t>
            </w:r>
          </w:p>
          <w:p w14:paraId="0025E613" w14:textId="77777777" w:rsidR="00215300" w:rsidRPr="00D94DE9" w:rsidRDefault="00215300" w:rsidP="00215300">
            <w:pPr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แน่นอก</w:t>
            </w:r>
          </w:p>
          <w:p w14:paraId="48F820E6" w14:textId="77777777" w:rsidR="00215300" w:rsidRPr="00D94DE9" w:rsidRDefault="00215300" w:rsidP="00215300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 xml:space="preserve">INR </w:t>
            </w: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สูง </w:t>
            </w:r>
          </w:p>
          <w:p w14:paraId="7212E1A8" w14:textId="77777777" w:rsidR="00215300" w:rsidRPr="00D94DE9" w:rsidRDefault="00215300" w:rsidP="00215300">
            <w:pPr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เลือดออกตามไรฟัน</w:t>
            </w:r>
          </w:p>
          <w:p w14:paraId="5967EAE8" w14:textId="77777777" w:rsidR="00215300" w:rsidRPr="00D94DE9" w:rsidRDefault="00215300" w:rsidP="00215300">
            <w:pPr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รอยพกช้ำ</w:t>
            </w:r>
          </w:p>
          <w:p w14:paraId="02ABB04F" w14:textId="77777777" w:rsidR="00215300" w:rsidRPr="00D94DE9" w:rsidRDefault="00215300" w:rsidP="00215300">
            <w:pPr>
              <w:ind w:left="72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  <w:cs/>
              </w:rPr>
              <w:t>ถ่ายเป็นเลือด</w:t>
            </w:r>
          </w:p>
        </w:tc>
        <w:tc>
          <w:tcPr>
            <w:tcW w:w="1129" w:type="dxa"/>
          </w:tcPr>
          <w:p w14:paraId="0F977B01" w14:textId="77777777" w:rsidR="00DA7992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14:paraId="41568099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2E905702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266B101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A165ED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2D02AF7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70CEE7E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70" w:type="dxa"/>
          </w:tcPr>
          <w:p w14:paraId="26262A6C" w14:textId="16A0114D" w:rsidR="00DA7992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3E326F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  <w:p w14:paraId="21363220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  <w:p w14:paraId="372DB4A4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3.2</w:t>
            </w:r>
          </w:p>
          <w:p w14:paraId="6F77C833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483773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  <w:p w14:paraId="2A841869" w14:textId="77777777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6.7</w:t>
            </w:r>
          </w:p>
          <w:p w14:paraId="28A9419F" w14:textId="2A1ADC20" w:rsidR="00F574DD" w:rsidRPr="00D94DE9" w:rsidRDefault="00F574DD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3E326F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  <w:tc>
          <w:tcPr>
            <w:tcW w:w="1080" w:type="dxa"/>
          </w:tcPr>
          <w:p w14:paraId="00474390" w14:textId="77777777" w:rsidR="00DA7992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8F793C6" w14:textId="77777777" w:rsidR="00215300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14:paraId="5CECF011" w14:textId="77777777" w:rsidR="00215300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8C29BF0" w14:textId="77777777" w:rsidR="00215300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4FEE9" w14:textId="77777777" w:rsidR="00215300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6813F760" w14:textId="77777777" w:rsidR="00215300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610609B2" w14:textId="77777777" w:rsidR="00215300" w:rsidRPr="00D94DE9" w:rsidRDefault="00215300" w:rsidP="003E326F">
            <w:pPr>
              <w:tabs>
                <w:tab w:val="left" w:pos="94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98" w:type="dxa"/>
          </w:tcPr>
          <w:p w14:paraId="3FAEDA1D" w14:textId="77777777" w:rsidR="00DA7992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  <w:p w14:paraId="31F26C51" w14:textId="77777777" w:rsidR="00215300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16.7</w:t>
            </w:r>
          </w:p>
          <w:p w14:paraId="3C323AD7" w14:textId="77777777" w:rsidR="00215300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  <w:p w14:paraId="6E0814A8" w14:textId="77777777" w:rsidR="00215300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0D66F8" w14:textId="77777777" w:rsidR="00215300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13.3</w:t>
            </w:r>
          </w:p>
          <w:p w14:paraId="68340E56" w14:textId="77777777" w:rsidR="00215300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13.3</w:t>
            </w:r>
          </w:p>
          <w:p w14:paraId="3016D5B4" w14:textId="77777777" w:rsidR="00215300" w:rsidRPr="00D94DE9" w:rsidRDefault="00215300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4DE9">
              <w:rPr>
                <w:rFonts w:ascii="TH SarabunPSK" w:hAnsi="TH SarabunPSK" w:cs="TH SarabunPSK"/>
                <w:sz w:val="32"/>
                <w:szCs w:val="32"/>
              </w:rPr>
              <w:t>3.3</w:t>
            </w:r>
          </w:p>
        </w:tc>
        <w:tc>
          <w:tcPr>
            <w:tcW w:w="1063" w:type="dxa"/>
          </w:tcPr>
          <w:p w14:paraId="771139C5" w14:textId="77777777" w:rsidR="00DA7992" w:rsidRPr="00D94DE9" w:rsidRDefault="00DA7992" w:rsidP="003E32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45BA1C" w14:textId="77777777" w:rsidR="004B64D6" w:rsidRPr="00D94DE9" w:rsidRDefault="00A74FB1" w:rsidP="006771C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94DE9">
        <w:rPr>
          <w:rFonts w:ascii="TH SarabunPSK" w:hAnsi="TH SarabunPSK" w:cs="TH SarabunPSK"/>
          <w:i/>
          <w:iCs/>
          <w:sz w:val="32"/>
          <w:szCs w:val="32"/>
        </w:rPr>
        <w:t>p-value&lt;0.05</w:t>
      </w:r>
      <w:r w:rsidR="00950093" w:rsidRPr="00D94DE9">
        <w:rPr>
          <w:rFonts w:ascii="TH SarabunPSK" w:hAnsi="TH SarabunPSK" w:cs="TH SarabunPSK"/>
          <w:sz w:val="32"/>
          <w:szCs w:val="32"/>
          <w:cs/>
        </w:rPr>
        <w:tab/>
      </w:r>
    </w:p>
    <w:p w14:paraId="2F8608CA" w14:textId="77777777" w:rsidR="009D322D" w:rsidRPr="00D94DE9" w:rsidRDefault="009D322D" w:rsidP="003608DE">
      <w:pPr>
        <w:tabs>
          <w:tab w:val="left" w:pos="0"/>
          <w:tab w:val="left" w:pos="3272"/>
          <w:tab w:val="left" w:pos="658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2"/>
          <w:sz w:val="36"/>
          <w:szCs w:val="36"/>
        </w:rPr>
      </w:pPr>
    </w:p>
    <w:p w14:paraId="4A514A78" w14:textId="77777777" w:rsidR="007B776C" w:rsidRPr="00D94DE9" w:rsidRDefault="007B776C" w:rsidP="003608DE">
      <w:pPr>
        <w:tabs>
          <w:tab w:val="left" w:pos="0"/>
          <w:tab w:val="left" w:pos="3272"/>
          <w:tab w:val="left" w:pos="658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2"/>
          <w:sz w:val="36"/>
          <w:szCs w:val="36"/>
          <w:cs/>
        </w:rPr>
        <w:sectPr w:rsidR="007B776C" w:rsidRPr="00D94DE9" w:rsidSect="00043604"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C4D10A" w14:textId="77777777" w:rsidR="0021488C" w:rsidRPr="00D94DE9" w:rsidRDefault="007D36F2" w:rsidP="007B776C">
      <w:pPr>
        <w:tabs>
          <w:tab w:val="left" w:pos="0"/>
          <w:tab w:val="left" w:pos="3272"/>
          <w:tab w:val="left" w:pos="658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2"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pacing w:val="-2"/>
          <w:sz w:val="36"/>
          <w:szCs w:val="36"/>
          <w:cs/>
        </w:rPr>
        <w:t>วิจารณ์</w:t>
      </w:r>
    </w:p>
    <w:p w14:paraId="3DDA606F" w14:textId="53ABB58B" w:rsidR="009D322D" w:rsidRPr="00D94DE9" w:rsidRDefault="0021488C" w:rsidP="007B776C">
      <w:pPr>
        <w:tabs>
          <w:tab w:val="left" w:pos="851"/>
          <w:tab w:val="left" w:pos="1246"/>
          <w:tab w:val="left" w:pos="1610"/>
        </w:tabs>
        <w:spacing w:after="0" w:line="240" w:lineRule="auto"/>
        <w:ind w:firstLine="60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จากผลการศึกษา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“</w:t>
      </w:r>
      <w:r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ประสิทธิผลของโปรแกรม</w:t>
      </w:r>
      <w:r w:rsidRPr="00D94DE9">
        <w:rPr>
          <w:rFonts w:ascii="TH SarabunPSK" w:eastAsia="Calibri" w:hAnsi="TH SarabunPSK" w:cs="TH SarabunPSK"/>
          <w:spacing w:val="-14"/>
          <w:kern w:val="0"/>
          <w:sz w:val="32"/>
          <w:szCs w:val="32"/>
          <w:cs/>
          <w14:ligatures w14:val="none"/>
        </w:rPr>
        <w:t>การจัดการความรู้ของตนเองต่อการลดภาวะแทรกซ้อน</w:t>
      </w:r>
      <w:r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ในผู้ป่วยที่ได้รับยาวาร์ฟาริน งานพยาบาลผู้ป่วยนอก</w:t>
      </w:r>
      <w:r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โรงพยาบาลสมเด็จพระยุพราชเด่นชัย จังหวัดแพร่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”</w:t>
      </w:r>
      <w:r w:rsidRPr="00D94D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2"/>
          <w:sz w:val="32"/>
          <w:szCs w:val="32"/>
          <w:cs/>
        </w:rPr>
        <w:t>ซึ่งอภิปรายผลการวิจัย</w:t>
      </w:r>
      <w:r w:rsidR="007B776C" w:rsidRPr="00D94DE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pacing w:val="-2"/>
          <w:sz w:val="32"/>
          <w:szCs w:val="32"/>
          <w:cs/>
        </w:rPr>
        <w:t xml:space="preserve">ดังนี้ </w:t>
      </w:r>
    </w:p>
    <w:p w14:paraId="74B21579" w14:textId="5E689A8C" w:rsidR="004E330A" w:rsidRPr="00121890" w:rsidRDefault="00F94D3D">
      <w:pPr>
        <w:pStyle w:val="a9"/>
        <w:numPr>
          <w:ilvl w:val="2"/>
          <w:numId w:val="3"/>
        </w:numPr>
        <w:tabs>
          <w:tab w:val="left" w:pos="851"/>
          <w:tab w:val="left" w:pos="1672"/>
        </w:tabs>
        <w:spacing w:after="0" w:line="240" w:lineRule="auto"/>
        <w:ind w:left="0" w:firstLine="5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1890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การพัฒนาโปรแกรมการจัดการความรู้</w:t>
      </w:r>
      <w:r w:rsidRPr="00121890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ในการดูแลตนเอง ของผู้ใช้ยาวาร์ฟาริน งานพยาบาลผู้ป่วย</w:t>
      </w:r>
      <w:r w:rsidRPr="0012189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นอก </w:t>
      </w:r>
      <w:r w:rsidRPr="00121890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โรงพยาบาลสมเด็จพระยุพราชเด่นชัย จังหวัดแพร่</w:t>
      </w:r>
      <w:r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เนื่องจากการวิเคราะห์ปัญหาในคลินิกวาร์ฟาริน โรงพยาบาลสมเด็จพระยุพราชเด่นชัย พบว่า ผู้ป่วยมีค่า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INR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นอกเป</w:t>
      </w:r>
      <w:r w:rsidR="007B776C" w:rsidRPr="00121890">
        <w:rPr>
          <w:rFonts w:ascii="TH SarabunPSK" w:hAnsi="TH SarabunPSK" w:cs="TH SarabunPSK" w:hint="cs"/>
          <w:spacing w:val="-8"/>
          <w:sz w:val="32"/>
          <w:szCs w:val="32"/>
          <w:cs/>
        </w:rPr>
        <w:t>้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าหมาย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>52.93%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 เกิดภาวะเลือดออกผิดปกติ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>0.42%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 และขาดแนวทาง</w:t>
      </w:r>
      <w:r w:rsidR="0012189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การพยาบาลที่ชัดเจน จากการทบทวนวรรณกรรมจึงประยุกต์แนวคิดการจัดการตนเอง (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Self-Management)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Kanfer &amp; </w:t>
      </w:r>
      <w:proofErr w:type="spellStart"/>
      <w:r w:rsidR="00BF7331" w:rsidRPr="00121890">
        <w:rPr>
          <w:rFonts w:ascii="TH SarabunPSK" w:hAnsi="TH SarabunPSK" w:cs="TH SarabunPSK"/>
          <w:sz w:val="32"/>
          <w:szCs w:val="32"/>
        </w:rPr>
        <w:t>Gaelick</w:t>
      </w:r>
      <w:proofErr w:type="spellEnd"/>
      <w:r w:rsidR="00BF7331" w:rsidRPr="00121890">
        <w:rPr>
          <w:rFonts w:ascii="TH SarabunPSK" w:hAnsi="TH SarabunPSK" w:cs="TH SarabunPSK"/>
          <w:sz w:val="32"/>
          <w:szCs w:val="32"/>
        </w:rPr>
        <w:t>-Bays</w:t>
      </w:r>
      <w:r w:rsidR="00BF7331" w:rsidRPr="00121890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C564DA" w:rsidRPr="00121890">
        <w:rPr>
          <w:rFonts w:ascii="TH SarabunPSK" w:hAnsi="TH SarabunPSK" w:cs="TH SarabunPSK"/>
          <w:sz w:val="32"/>
          <w:szCs w:val="32"/>
          <w:vertAlign w:val="superscript"/>
        </w:rPr>
        <w:t>6</w:t>
      </w:r>
      <w:r w:rsidR="00BF7331" w:rsidRPr="00121890">
        <w:rPr>
          <w:rFonts w:ascii="TH SarabunPSK" w:hAnsi="TH SarabunPSK" w:cs="TH SarabunPSK"/>
          <w:sz w:val="32"/>
          <w:szCs w:val="32"/>
          <w:vertAlign w:val="superscript"/>
        </w:rPr>
        <w:t>)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ซึ่งประกอบด้วย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4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ขั้นตอน 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1)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การตั้งเป้าหมาย (</w:t>
      </w:r>
      <w:r w:rsidR="00BF7331" w:rsidRPr="00121890">
        <w:rPr>
          <w:rFonts w:ascii="TH SarabunPSK" w:hAnsi="TH SarabunPSK" w:cs="TH SarabunPSK"/>
          <w:sz w:val="32"/>
          <w:szCs w:val="32"/>
        </w:rPr>
        <w:t>Goal setting)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2)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การกำกับตนเอง (</w:t>
      </w:r>
      <w:r w:rsidR="00BF7331" w:rsidRPr="00121890">
        <w:rPr>
          <w:rFonts w:ascii="TH SarabunPSK" w:hAnsi="TH SarabunPSK" w:cs="TH SarabunPSK"/>
          <w:sz w:val="32"/>
          <w:szCs w:val="32"/>
        </w:rPr>
        <w:t>Self-monitoring)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3)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การประเมินตนเอง (</w:t>
      </w:r>
      <w:r w:rsidR="00BF7331" w:rsidRPr="00121890">
        <w:rPr>
          <w:rFonts w:ascii="TH SarabunPSK" w:hAnsi="TH SarabunPSK" w:cs="TH SarabunPSK"/>
          <w:sz w:val="32"/>
          <w:szCs w:val="32"/>
        </w:rPr>
        <w:t>Self-evaluation)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4)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การให้แรงเสริมตนเอง (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Self-reinforcement)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มาเป็นกรอบแนวคิดในการพัฒนาโปรแกรม โดยโปรแกรมที่พัฒนามี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5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องค์ประกอบหลัก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1)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การประเมินผู้ป่วย</w:t>
      </w:r>
      <w:r w:rsidR="002221C0" w:rsidRPr="001218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64A02" w:rsidRPr="00121890">
        <w:rPr>
          <w:rFonts w:ascii="TH SarabunPSK" w:hAnsi="TH SarabunPSK" w:cs="TH SarabunPSK"/>
          <w:sz w:val="32"/>
          <w:szCs w:val="32"/>
        </w:rPr>
        <w:t xml:space="preserve">2)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การวางแผนการดูแล </w:t>
      </w:r>
      <w:r w:rsidR="00BF7331" w:rsidRPr="00121890">
        <w:rPr>
          <w:rFonts w:ascii="TH SarabunPSK" w:hAnsi="TH SarabunPSK" w:cs="TH SarabunPSK"/>
          <w:sz w:val="32"/>
          <w:szCs w:val="32"/>
        </w:rPr>
        <w:t>3)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การให้ความรู้รายบุคคล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4)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การติดตามและประเมินผลและ</w:t>
      </w:r>
      <w:r w:rsidR="002221C0" w:rsidRPr="0012189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5)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การสนับสนุน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การดูแลตนเอง โดยเครื่องมือที่ใช้ในการดำเนิน</w:t>
      </w:r>
      <w:r w:rsidR="001218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2221C0" w:rsidRPr="001218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ประกอบด้วย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1)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แผนการสอนรายบุคคล 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2)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สื่อการสอน (แผนพับ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,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สมุดบันทึกการรับประทานอาหาร)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3)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แบบประเมินความรู้และพฤติกรรม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และ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4)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แบบติดตามค่า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INR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และภาวะเลือดออก </w:t>
      </w:r>
      <w:r w:rsidR="00BF7331" w:rsidRPr="00121890">
        <w:rPr>
          <w:rFonts w:ascii="TH SarabunPSK" w:hAnsi="TH SarabunPSK" w:cs="TH SarabunPSK"/>
          <w:spacing w:val="-6"/>
          <w:sz w:val="32"/>
          <w:szCs w:val="32"/>
          <w:cs/>
        </w:rPr>
        <w:t xml:space="preserve">วิธีดำเนินการ ใช้ </w:t>
      </w:r>
      <w:r w:rsidR="00BF7331" w:rsidRPr="00121890">
        <w:rPr>
          <w:rFonts w:ascii="TH SarabunPSK" w:hAnsi="TH SarabunPSK" w:cs="TH SarabunPSK"/>
          <w:spacing w:val="-6"/>
          <w:sz w:val="32"/>
          <w:szCs w:val="32"/>
        </w:rPr>
        <w:t>Participatory Action Research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(PAR)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ระยะเวลา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6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เดือน มี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 xml:space="preserve">4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ขั้นตอน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>1) Planning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วิเคราะห์ปัญหา ทบทวนวรรณกรรม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2) Acting 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จัดทำโปรแกรม สอนผู้ป่วย ติดตาม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3) Observing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สังเกตผลลัพธ์ บันทึกข้อมูล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4) Reflecting 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สะท้อนผล ปรับปรุงโปรแกรม</w:t>
      </w:r>
      <w:r w:rsidR="00364A02" w:rsidRPr="00121890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  <w:cs/>
        </w:rPr>
        <w:t>ผลลัพธ์สำคัญ (</w:t>
      </w:r>
      <w:r w:rsidR="002221C0" w:rsidRPr="00121890">
        <w:rPr>
          <w:rFonts w:ascii="TH SarabunPSK" w:hAnsi="TH SarabunPSK" w:cs="TH SarabunPSK"/>
          <w:spacing w:val="-8"/>
          <w:sz w:val="32"/>
          <w:szCs w:val="32"/>
        </w:rPr>
        <w:t>n</w:t>
      </w:r>
      <w:r w:rsidR="00BF7331" w:rsidRPr="00121890">
        <w:rPr>
          <w:rFonts w:ascii="TH SarabunPSK" w:hAnsi="TH SarabunPSK" w:cs="TH SarabunPSK"/>
          <w:spacing w:val="-8"/>
          <w:sz w:val="32"/>
          <w:szCs w:val="32"/>
        </w:rPr>
        <w:t>=30)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ความรู้เพิ่มขึ้น หลังใช้โปรแกรม: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16.4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คะแนน (</w:t>
      </w:r>
      <w:r w:rsidR="00BF7331" w:rsidRPr="00121890">
        <w:rPr>
          <w:rFonts w:ascii="TH SarabunPSK" w:hAnsi="TH SarabunPSK" w:cs="TH SarabunPSK"/>
          <w:sz w:val="32"/>
          <w:szCs w:val="32"/>
        </w:rPr>
        <w:t>SD=1.3)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D0412A" w:rsidRPr="00121890">
        <w:rPr>
          <w:rFonts w:ascii="TH SarabunPSK" w:hAnsi="TH SarabunPSK" w:cs="TH SarabunPSK" w:hint="cs"/>
          <w:sz w:val="32"/>
          <w:szCs w:val="32"/>
          <w:cs/>
        </w:rPr>
        <w:t>่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อนใช้โปรแกรม: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11.9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คะแนน (</w:t>
      </w:r>
      <w:r w:rsidR="00BF7331" w:rsidRPr="00121890">
        <w:rPr>
          <w:rFonts w:ascii="TH SarabunPSK" w:hAnsi="TH SarabunPSK" w:cs="TH SarabunPSK"/>
          <w:sz w:val="32"/>
          <w:szCs w:val="32"/>
        </w:rPr>
        <w:t>SD=1.57)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ความแตกต่าง: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4.5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คะแนน (</w:t>
      </w:r>
      <w:r w:rsidR="00BF7331" w:rsidRPr="00121890">
        <w:rPr>
          <w:rFonts w:ascii="TH SarabunPSK" w:hAnsi="TH SarabunPSK" w:cs="TH SarabunPSK"/>
          <w:sz w:val="32"/>
          <w:szCs w:val="32"/>
        </w:rPr>
        <w:t>p&lt;0.001)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พฤติกรรมดีขึ้น หลังใช้โปรแกรม: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38.1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คะแนน (</w:t>
      </w:r>
      <w:r w:rsidR="00BF7331" w:rsidRPr="00121890">
        <w:rPr>
          <w:rFonts w:ascii="TH SarabunPSK" w:hAnsi="TH SarabunPSK" w:cs="TH SarabunPSK"/>
          <w:sz w:val="32"/>
          <w:szCs w:val="32"/>
        </w:rPr>
        <w:t>SD=2.88)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D0412A" w:rsidRPr="00121890">
        <w:rPr>
          <w:rFonts w:ascii="TH SarabunPSK" w:hAnsi="TH SarabunPSK" w:cs="TH SarabunPSK" w:hint="cs"/>
          <w:sz w:val="32"/>
          <w:szCs w:val="32"/>
          <w:cs/>
        </w:rPr>
        <w:t>่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อนใช้โปรแกรม: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28.9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คะแนน (</w:t>
      </w:r>
      <w:r w:rsidR="00BF7331" w:rsidRPr="00121890">
        <w:rPr>
          <w:rFonts w:ascii="TH SarabunPSK" w:hAnsi="TH SarabunPSK" w:cs="TH SarabunPSK"/>
          <w:sz w:val="32"/>
          <w:szCs w:val="32"/>
        </w:rPr>
        <w:t>SD=4.24)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ความแตกต่าง: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9.2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คะแนน (</w:t>
      </w:r>
      <w:r w:rsidR="00BF7331" w:rsidRPr="00121890">
        <w:rPr>
          <w:rFonts w:ascii="TH SarabunPSK" w:hAnsi="TH SarabunPSK" w:cs="TH SarabunPSK"/>
          <w:sz w:val="32"/>
          <w:szCs w:val="32"/>
        </w:rPr>
        <w:t>p&lt;0.001)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ค่า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INR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ควบคุมได้ดีขึ้น ระดับปกติเพิ่มจาก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30%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="00BF7331" w:rsidRPr="00121890">
        <w:rPr>
          <w:rFonts w:ascii="TH SarabunPSK" w:hAnsi="TH SarabunPSK" w:cs="TH SarabunPSK"/>
          <w:sz w:val="32"/>
          <w:szCs w:val="32"/>
        </w:rPr>
        <w:t>76.7% (p&lt;0.05)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และภาวะเลือดออกลดลง ลดจาก </w:t>
      </w:r>
      <w:r w:rsidR="0077520A" w:rsidRPr="00121890">
        <w:rPr>
          <w:rFonts w:ascii="TH SarabunPSK" w:hAnsi="TH SarabunPSK" w:cs="TH SarabunPSK"/>
          <w:sz w:val="32"/>
          <w:szCs w:val="32"/>
        </w:rPr>
        <w:t>53.3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%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="0077520A" w:rsidRPr="00121890">
        <w:rPr>
          <w:rFonts w:ascii="TH SarabunPSK" w:hAnsi="TH SarabunPSK" w:cs="TH SarabunPSK"/>
          <w:sz w:val="32"/>
          <w:szCs w:val="32"/>
        </w:rPr>
        <w:t>23.3</w:t>
      </w:r>
      <w:r w:rsidR="00BF7331" w:rsidRPr="00121890">
        <w:rPr>
          <w:rFonts w:ascii="TH SarabunPSK" w:hAnsi="TH SarabunPSK" w:cs="TH SarabunPSK"/>
          <w:sz w:val="32"/>
          <w:szCs w:val="32"/>
        </w:rPr>
        <w:t>% (p&lt;0.05)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 โดยมีข้อเสนอแนะ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สำหรับผู้ป่วยและญาติ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ได้แก่ ควร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ทบทวนความรู้เมื่อค่า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INR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ผิดปกติ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จัดกิจกรรมกลุ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>่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มแลกเปลี</w:t>
      </w:r>
      <w:r w:rsidR="003E326F" w:rsidRPr="00121890">
        <w:rPr>
          <w:rFonts w:ascii="TH SarabunPSK" w:hAnsi="TH SarabunPSK" w:cs="TH SarabunPSK" w:hint="cs"/>
          <w:sz w:val="32"/>
          <w:szCs w:val="32"/>
          <w:cs/>
        </w:rPr>
        <w:t>่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ยนเรียนรู้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>และ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ฝึกอบรมผู้ดูแลครอบครัว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สำหรับทีมพยาบาล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ควร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พัฒนาคู</w:t>
      </w:r>
      <w:r w:rsidR="00210059" w:rsidRPr="00121890">
        <w:rPr>
          <w:rFonts w:ascii="TH SarabunPSK" w:hAnsi="TH SarabunPSK" w:cs="TH SarabunPSK" w:hint="cs"/>
          <w:sz w:val="32"/>
          <w:szCs w:val="32"/>
          <w:cs/>
        </w:rPr>
        <w:t>่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มือมาตรฐานสร้างสื่อการสอนที่เข้าใจง่าย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พัฒนาระบบติดตามออนไลน์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>และการใช้คำใน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การสอน</w:t>
      </w:r>
      <w:r w:rsidR="00BF7331" w:rsidRPr="00121890">
        <w:rPr>
          <w:rFonts w:ascii="TH SarabunPSK" w:hAnsi="TH SarabunPSK" w:cs="TH SarabunPSK"/>
          <w:spacing w:val="-12"/>
          <w:sz w:val="32"/>
          <w:szCs w:val="32"/>
          <w:cs/>
        </w:rPr>
        <w:t>แบบ "ทำไม" และ "อย่างไร"</w:t>
      </w:r>
      <w:r w:rsidR="00364A02" w:rsidRPr="00121890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364A02" w:rsidRPr="00121890">
        <w:rPr>
          <w:rFonts w:ascii="TH SarabunPSK" w:hAnsi="TH SarabunPSK" w:cs="TH SarabunPSK"/>
          <w:spacing w:val="-12"/>
          <w:sz w:val="32"/>
          <w:szCs w:val="32"/>
          <w:cs/>
        </w:rPr>
        <w:t>แทนการบอกว่า “ต้องไม่”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 xml:space="preserve"> เพื่อให้ผู้ป่วยนำไปใช้ได้จริง และสามารถ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สรุป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>ได้ว่า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 xml:space="preserve">โปรแกรมการจัดการความรู้ของตนเองสามารถปรับปรุงความรู้ พฤติกรรม การควบคุมค่า </w:t>
      </w:r>
      <w:r w:rsidR="00BF7331" w:rsidRPr="00121890">
        <w:rPr>
          <w:rFonts w:ascii="TH SarabunPSK" w:hAnsi="TH SarabunPSK" w:cs="TH SarabunPSK"/>
          <w:sz w:val="32"/>
          <w:szCs w:val="32"/>
        </w:rPr>
        <w:t xml:space="preserve">INR </w:t>
      </w:r>
      <w:r w:rsidR="00BF7331" w:rsidRPr="00121890">
        <w:rPr>
          <w:rFonts w:ascii="TH SarabunPSK" w:hAnsi="TH SarabunPSK" w:cs="TH SarabunPSK"/>
          <w:sz w:val="32"/>
          <w:szCs w:val="32"/>
          <w:cs/>
        </w:rPr>
        <w:t>และลดภาวะเลือดออกในผู้ป่วยที่ใช้ยาวาร์ฟารินได้อย่างมีประสิทธิผล เหมาะสมสำหรับนำไปใช้ใน</w:t>
      </w:r>
      <w:r w:rsidR="00BF7331" w:rsidRPr="00121890">
        <w:rPr>
          <w:rFonts w:ascii="TH SarabunPSK" w:hAnsi="TH SarabunPSK" w:cs="TH SarabunPSK"/>
          <w:spacing w:val="-6"/>
          <w:sz w:val="32"/>
          <w:szCs w:val="32"/>
          <w:cs/>
        </w:rPr>
        <w:t>หน่วยงานคลินิกวาร์ฟาริน</w:t>
      </w:r>
      <w:r w:rsidR="00364A02" w:rsidRPr="0012189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364A02" w:rsidRPr="00121890">
        <w:rPr>
          <w:rFonts w:ascii="TH SarabunPSK" w:hAnsi="TH SarabunPSK" w:cs="TH SarabunPSK"/>
          <w:spacing w:val="-6"/>
          <w:sz w:val="32"/>
          <w:szCs w:val="32"/>
          <w:cs/>
        </w:rPr>
        <w:t>ซึ่งการศึกษานี้สอดคล้อง</w:t>
      </w:r>
      <w:r w:rsidR="00364A02" w:rsidRPr="00121890">
        <w:rPr>
          <w:rFonts w:ascii="TH SarabunPSK" w:hAnsi="TH SarabunPSK" w:cs="TH SarabunPSK"/>
          <w:sz w:val="32"/>
          <w:szCs w:val="32"/>
          <w:cs/>
        </w:rPr>
        <w:t>กับการศึกษาของ</w:t>
      </w:r>
      <w:r w:rsidR="0056434C" w:rsidRPr="00121890">
        <w:rPr>
          <w:rFonts w:ascii="TH SarabunPSK" w:hAnsi="TH SarabunPSK" w:cs="TH SarabunPSK"/>
          <w:sz w:val="32"/>
          <w:szCs w:val="32"/>
          <w:cs/>
        </w:rPr>
        <w:t>พิมพ์ใจ อุ</w:t>
      </w:r>
      <w:r w:rsidR="00121890">
        <w:rPr>
          <w:rFonts w:ascii="TH SarabunPSK" w:hAnsi="TH SarabunPSK" w:cs="TH SarabunPSK" w:hint="cs"/>
          <w:sz w:val="32"/>
          <w:szCs w:val="32"/>
          <w:cs/>
        </w:rPr>
        <w:t>่</w:t>
      </w:r>
      <w:r w:rsidR="0056434C" w:rsidRPr="00121890">
        <w:rPr>
          <w:rFonts w:ascii="TH SarabunPSK" w:hAnsi="TH SarabunPSK" w:cs="TH SarabunPSK"/>
          <w:sz w:val="32"/>
          <w:szCs w:val="32"/>
          <w:cs/>
        </w:rPr>
        <w:t>นบ้าน</w:t>
      </w:r>
      <w:r w:rsidR="00C77D8B" w:rsidRPr="001218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434C" w:rsidRPr="00121890">
        <w:rPr>
          <w:rFonts w:ascii="TH SarabunPSK" w:hAnsi="TH SarabunPSK" w:cs="TH SarabunPSK"/>
          <w:sz w:val="32"/>
          <w:szCs w:val="32"/>
          <w:cs/>
        </w:rPr>
        <w:t>และคณะ</w:t>
      </w:r>
      <w:r w:rsidR="0056434C" w:rsidRPr="00121890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9776BF" w:rsidRPr="00121890">
        <w:rPr>
          <w:rFonts w:ascii="TH SarabunPSK" w:hAnsi="TH SarabunPSK" w:cs="TH SarabunPSK"/>
          <w:sz w:val="32"/>
          <w:szCs w:val="32"/>
          <w:vertAlign w:val="superscript"/>
        </w:rPr>
        <w:t>8</w:t>
      </w:r>
      <w:r w:rsidR="0056434C" w:rsidRPr="00121890">
        <w:rPr>
          <w:rFonts w:ascii="TH SarabunPSK" w:hAnsi="TH SarabunPSK" w:cs="TH SarabunPSK"/>
          <w:sz w:val="32"/>
          <w:szCs w:val="32"/>
          <w:vertAlign w:val="superscript"/>
        </w:rPr>
        <w:t>)</w:t>
      </w:r>
      <w:r w:rsidR="0056434C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56434C" w:rsidRPr="00121890">
        <w:rPr>
          <w:rFonts w:ascii="TH SarabunPSK" w:hAnsi="TH SarabunPSK" w:cs="TH SarabunPSK"/>
          <w:sz w:val="32"/>
          <w:szCs w:val="32"/>
          <w:cs/>
        </w:rPr>
        <w:t>ศึกษาผลของโปรแกรมการจัดการตนเองต่อพฤติกรรมการดูแลตนเองและการควบคุม</w:t>
      </w:r>
      <w:r w:rsidR="0056434C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56434C" w:rsidRPr="00121890">
        <w:rPr>
          <w:rFonts w:ascii="TH SarabunPSK" w:hAnsi="TH SarabunPSK" w:cs="TH SarabunPSK"/>
          <w:sz w:val="32"/>
          <w:szCs w:val="32"/>
          <w:cs/>
        </w:rPr>
        <w:t>ความดันโลหิตของผู้ป่วยความดันโลหิตสูงที่ควบคุมไม่ได้</w:t>
      </w:r>
      <w:r w:rsidR="0056434C" w:rsidRPr="00121890">
        <w:rPr>
          <w:rFonts w:ascii="TH SarabunPSK" w:hAnsi="TH SarabunPSK" w:cs="TH SarabunPSK"/>
          <w:sz w:val="32"/>
          <w:szCs w:val="32"/>
        </w:rPr>
        <w:t xml:space="preserve"> </w:t>
      </w:r>
      <w:r w:rsidR="0056434C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การศึกษานี้ใช้แนวคิดของ </w:t>
      </w:r>
      <w:r w:rsidR="0056434C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Kanfer &amp; </w:t>
      </w:r>
      <w:proofErr w:type="spellStart"/>
      <w:r w:rsidR="0056434C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Gaelick</w:t>
      </w:r>
      <w:proofErr w:type="spellEnd"/>
      <w:r w:rsidR="0056434C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-</w:t>
      </w:r>
      <w:r w:rsidR="0056434C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14:ligatures w14:val="none"/>
        </w:rPr>
        <w:t>Buys</w:t>
      </w:r>
      <w:r w:rsidR="0056434C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vertAlign w:val="superscript"/>
          <w14:ligatures w14:val="none"/>
        </w:rPr>
        <w:t>(</w:t>
      </w:r>
      <w:r w:rsidR="00C564DA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vertAlign w:val="superscript"/>
          <w14:ligatures w14:val="none"/>
        </w:rPr>
        <w:t>6</w:t>
      </w:r>
      <w:r w:rsidR="0056434C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vertAlign w:val="superscript"/>
          <w14:ligatures w14:val="none"/>
        </w:rPr>
        <w:t>)</w:t>
      </w:r>
      <w:r w:rsidR="0056434C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14:ligatures w14:val="none"/>
        </w:rPr>
        <w:t xml:space="preserve"> </w:t>
      </w:r>
      <w:r w:rsidR="0056434C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cs/>
          <w14:ligatures w14:val="none"/>
        </w:rPr>
        <w:t>โดยตรง ในการพัฒนาโปรแกรม</w:t>
      </w:r>
      <w:r w:rsidR="0056434C" w:rsidRPr="00121890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021A7B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cs/>
          <w14:ligatures w14:val="none"/>
        </w:rPr>
        <w:t>ซึ่ง</w:t>
      </w:r>
      <w:r w:rsidR="004E330A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cs/>
          <w14:ligatures w14:val="none"/>
        </w:rPr>
        <w:t xml:space="preserve">มี </w:t>
      </w:r>
      <w:r w:rsidR="004E330A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14:ligatures w14:val="none"/>
        </w:rPr>
        <w:t xml:space="preserve">3 </w:t>
      </w:r>
      <w:r w:rsidR="004E330A" w:rsidRPr="00121890">
        <w:rPr>
          <w:rFonts w:ascii="TH SarabunPSK" w:eastAsia="Calibri" w:hAnsi="TH SarabunPSK" w:cs="TH SarabunPSK"/>
          <w:spacing w:val="-10"/>
          <w:kern w:val="0"/>
          <w:sz w:val="32"/>
          <w:szCs w:val="32"/>
          <w:cs/>
          <w14:ligatures w14:val="none"/>
        </w:rPr>
        <w:t>ระย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ะ ประกอบด้วย ระยะที่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1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การเตรียมความพร้อม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ระยะที่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2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การจัดการตนเอง (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self-management) </w:t>
      </w:r>
      <w:r w:rsidR="004E330A" w:rsidRPr="00121890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ประกอบด้วย การติดตามตนเอง (</w:t>
      </w:r>
      <w:r w:rsidR="004E330A" w:rsidRPr="00121890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>self-monitoring)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การประเมินตนเอง (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self-evaluation)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และการเสริมแรงตนเอง (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self-reinforcement)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ระยะที่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3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การติดตามผล และการประเมินผลการปฏิบัติ สรุปผลการศึกษา พบว่า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1)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ผู้ป่วยความดันโลหิตสูงภายหลังได้รับโปรแกรมมีค่าเฉลี่ยของพฤติกรรม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การดูแลตนเองสูงกว่าก่อนได้รับโปรแกรม อย่างมีนัยสําคัญทางสถิติที่ระดับ .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05 2)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ผู้ป่วยความดันโลหิตสูง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ภายหลังได้รับโปรแกรมมีค่าเฉลี่ยความดันโลหิตต่ำกว่าก่อนได้รับโปรแกรมอย่างมีนัยสําคัญทางสถิติที่ระดับ .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05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แสดงให้เห็นถึงโปรแกรมการจัดการตนเองสามารถปรับเปลี่ยนพฤติกรรมการดูแลตนเองและลดความดันโลหิต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4E330A" w:rsidRPr="00121890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ของผู้ป่วยความดันโลหิตสูง</w:t>
      </w:r>
      <w:r w:rsidR="004E330A" w:rsidRPr="00121890">
        <w:rPr>
          <w:rFonts w:ascii="TH SarabunPSK" w:hAnsi="TH SarabunPSK" w:cs="TH SarabunPSK"/>
          <w:sz w:val="32"/>
          <w:szCs w:val="32"/>
          <w:cs/>
        </w:rPr>
        <w:t>ได้</w:t>
      </w:r>
    </w:p>
    <w:p w14:paraId="57351F7D" w14:textId="6BE64788" w:rsidR="004E330A" w:rsidRPr="00D94DE9" w:rsidRDefault="00C77D8B">
      <w:pPr>
        <w:pStyle w:val="a9"/>
        <w:numPr>
          <w:ilvl w:val="2"/>
          <w:numId w:val="3"/>
        </w:numPr>
        <w:spacing w:after="0" w:line="240" w:lineRule="auto"/>
        <w:ind w:left="0" w:firstLine="5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4D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4D3D" w:rsidRPr="00D94DE9">
        <w:rPr>
          <w:rFonts w:ascii="TH SarabunPSK" w:hAnsi="TH SarabunPSK" w:cs="TH SarabunPSK"/>
          <w:b/>
          <w:bCs/>
          <w:sz w:val="32"/>
          <w:szCs w:val="32"/>
          <w:cs/>
        </w:rPr>
        <w:t>ข้อมูลส่วนบุคคลและข้อมูลด้านสุขภาพ ของผู้ใช้ยาวาร์ฟาริน งานพยาบาลผู้ป่วยนอก</w:t>
      </w:r>
      <w:r w:rsidR="004E330A" w:rsidRPr="00D94DE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พบว่ากลุ่มตัวอย่างกลุ่มหลังการใช้แนวทางฯ มีอายุเฉลี่ย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65.3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>ปี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 (SD=8.89)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ส่วนใหญ่เป็นเพศหญิง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จำนวน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</w:rPr>
        <w:t xml:space="preserve">17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ราย คิดเป็นร้อยละ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</w:rPr>
        <w:t xml:space="preserve">56.7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  <w:cs/>
        </w:rPr>
        <w:t>สถานภาพสมรสคู่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21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ราย คิดเป็นร้อยละ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70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ส่วนใหญ่ระดับประถมศึกษา จำนวน 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</w:rPr>
        <w:t xml:space="preserve">17 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ราย คิดเป็นร้อยละ 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</w:rPr>
        <w:t xml:space="preserve">56.7 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  <w:cs/>
        </w:rPr>
        <w:t xml:space="preserve">ส่วนใหญ่มีอาชีพรับจ้าง จำนวน 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</w:rPr>
        <w:t xml:space="preserve">11 </w:t>
      </w:r>
      <w:r w:rsidR="004E330A" w:rsidRPr="00D94DE9">
        <w:rPr>
          <w:rFonts w:ascii="TH SarabunPSK" w:hAnsi="TH SarabunPSK" w:cs="TH SarabunPSK"/>
          <w:spacing w:val="-6"/>
          <w:sz w:val="32"/>
          <w:szCs w:val="32"/>
          <w:cs/>
        </w:rPr>
        <w:t>ราย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คิดเป็นร้อยละ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</w:rPr>
        <w:t xml:space="preserve">36.7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  <w:cs/>
        </w:rPr>
        <w:t>รองลงมาคือ</w:t>
      </w:r>
      <w:r w:rsidR="00D0412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4E330A" w:rsidRPr="00D94DE9">
        <w:rPr>
          <w:rFonts w:ascii="TH SarabunPSK" w:hAnsi="TH SarabunPSK" w:cs="TH SarabunPSK"/>
          <w:spacing w:val="-8"/>
          <w:sz w:val="32"/>
          <w:szCs w:val="32"/>
          <w:cs/>
        </w:rPr>
        <w:t>ไม่มีอาชีพ จำนวน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30A" w:rsidRPr="00D94DE9">
        <w:rPr>
          <w:rFonts w:ascii="TH SarabunPSK" w:hAnsi="TH SarabunPSK" w:cs="TH SarabunPSK"/>
          <w:sz w:val="32"/>
          <w:szCs w:val="32"/>
        </w:rPr>
        <w:t>10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 ราย คิดเป็นร้อยละ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35.3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รายได้ของครอบครัวต่อเดือนเฉลี่ย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3,932.3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(SD=983.07)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ระยะเวลาในการรับยาวาร์ฟาริน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6.7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(SD=2.2) </w:t>
      </w:r>
      <w:r w:rsidR="004E330A" w:rsidRPr="00D94DE9">
        <w:rPr>
          <w:rFonts w:ascii="TH SarabunPSK" w:hAnsi="TH SarabunPSK" w:cs="TH SarabunPSK"/>
          <w:spacing w:val="-10"/>
          <w:sz w:val="32"/>
          <w:szCs w:val="32"/>
          <w:cs/>
        </w:rPr>
        <w:t xml:space="preserve">ขนาดยาวาร์ฟารีนที่ได้รับ </w:t>
      </w:r>
      <w:r w:rsidR="004E330A" w:rsidRPr="00D94DE9">
        <w:rPr>
          <w:rFonts w:ascii="TH SarabunPSK" w:hAnsi="TH SarabunPSK" w:cs="TH SarabunPSK"/>
          <w:spacing w:val="-10"/>
          <w:sz w:val="32"/>
          <w:szCs w:val="32"/>
        </w:rPr>
        <w:t xml:space="preserve">4.17 </w:t>
      </w:r>
      <w:r w:rsidR="004E330A" w:rsidRPr="00D94DE9">
        <w:rPr>
          <w:rFonts w:ascii="TH SarabunPSK" w:hAnsi="TH SarabunPSK" w:cs="TH SarabunPSK"/>
          <w:spacing w:val="-10"/>
          <w:sz w:val="32"/>
          <w:szCs w:val="32"/>
          <w:cs/>
        </w:rPr>
        <w:t xml:space="preserve">มิลลิกรัม </w:t>
      </w:r>
      <w:r w:rsidR="004E330A" w:rsidRPr="00D94DE9">
        <w:rPr>
          <w:rFonts w:ascii="TH SarabunPSK" w:hAnsi="TH SarabunPSK" w:cs="TH SarabunPSK"/>
          <w:spacing w:val="-10"/>
          <w:sz w:val="32"/>
          <w:szCs w:val="32"/>
        </w:rPr>
        <w:t>(SD=1.62)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ส่วนใหญ่เคยได้รับความรู้เรื่องอาหารมาก่อนจำนวน </w:t>
      </w:r>
      <w:r w:rsidR="004E330A" w:rsidRPr="00D94DE9">
        <w:rPr>
          <w:rFonts w:ascii="TH SarabunPSK" w:hAnsi="TH SarabunPSK" w:cs="TH SarabunPSK"/>
          <w:sz w:val="32"/>
          <w:szCs w:val="32"/>
        </w:rPr>
        <w:t xml:space="preserve">23 </w:t>
      </w:r>
      <w:r w:rsidR="004E330A" w:rsidRPr="00D94DE9">
        <w:rPr>
          <w:rFonts w:ascii="TH SarabunPSK" w:hAnsi="TH SarabunPSK" w:cs="TH SarabunPSK"/>
          <w:sz w:val="32"/>
          <w:szCs w:val="32"/>
          <w:cs/>
        </w:rPr>
        <w:t xml:space="preserve">ราย คิดเป็นร้อยละ </w:t>
      </w:r>
      <w:r w:rsidR="004E330A" w:rsidRPr="00D94DE9">
        <w:rPr>
          <w:rFonts w:ascii="TH SarabunPSK" w:hAnsi="TH SarabunPSK" w:cs="TH SarabunPSK"/>
          <w:sz w:val="32"/>
          <w:szCs w:val="32"/>
        </w:rPr>
        <w:t>76.7</w:t>
      </w:r>
      <w:r w:rsidR="003608DE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3608DE" w:rsidRPr="00D94DE9">
        <w:rPr>
          <w:rFonts w:ascii="TH SarabunPSK" w:hAnsi="TH SarabunPSK" w:cs="TH SarabunPSK"/>
          <w:sz w:val="32"/>
          <w:szCs w:val="32"/>
          <w:cs/>
        </w:rPr>
        <w:t>โดยสามารถอภิปรายผลรายด้าน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08DE" w:rsidRPr="00D94DE9">
        <w:rPr>
          <w:rFonts w:ascii="TH SarabunPSK" w:hAnsi="TH SarabunPSK" w:cs="TH SarabunPSK"/>
          <w:sz w:val="32"/>
          <w:szCs w:val="32"/>
          <w:cs/>
        </w:rPr>
        <w:t xml:space="preserve">ดังต่อไปนี้ </w:t>
      </w:r>
    </w:p>
    <w:p w14:paraId="7963D484" w14:textId="3B41EDE1" w:rsidR="00440344" w:rsidRPr="00D94DE9" w:rsidRDefault="003608DE" w:rsidP="0021005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อายุและเพศ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กลุ</w:t>
      </w:r>
      <w:r w:rsidR="00210059" w:rsidRPr="00D94DE9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มตัวอย่างมีอายุเฉลี่ย </w:t>
      </w:r>
      <w:r w:rsidRPr="00D94DE9">
        <w:rPr>
          <w:rFonts w:ascii="TH SarabunPSK" w:hAnsi="TH SarabunPSK" w:cs="TH SarabunPSK"/>
          <w:sz w:val="32"/>
          <w:szCs w:val="32"/>
        </w:rPr>
        <w:t xml:space="preserve">65.3 </w:t>
      </w:r>
      <w:r w:rsidRPr="00D94DE9">
        <w:rPr>
          <w:rFonts w:ascii="TH SarabunPSK" w:hAnsi="TH SarabunPSK" w:cs="TH SarabunPSK"/>
          <w:sz w:val="32"/>
          <w:szCs w:val="32"/>
          <w:cs/>
        </w:rPr>
        <w:t>ปี (</w:t>
      </w:r>
      <w:r w:rsidRPr="00D94DE9">
        <w:rPr>
          <w:rFonts w:ascii="TH SarabunPSK" w:hAnsi="TH SarabunPSK" w:cs="TH SarabunPSK"/>
          <w:sz w:val="32"/>
          <w:szCs w:val="32"/>
        </w:rPr>
        <w:t xml:space="preserve">SD=8.89) </w:t>
      </w:r>
      <w:r w:rsidRPr="00D94DE9">
        <w:rPr>
          <w:rFonts w:ascii="TH SarabunPSK" w:hAnsi="TH SarabunPSK" w:cs="TH SarabunPSK"/>
          <w:sz w:val="32"/>
          <w:szCs w:val="32"/>
          <w:cs/>
        </w:rPr>
        <w:t>ซึ่งสอดคล้องกับข้อมูลระบาดวิทยาที่แสดงว่าโรคหัวใจและหลอดเลือดมีความชุกเพิ่มขึ้นตามอายุ โดยเฉพาะในกลุ่มผู้สูงอายุ การกระจายของเพศที</w:t>
      </w:r>
      <w:r w:rsidR="003E326F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>พบผู้หญิงมากกว่า (</w:t>
      </w:r>
      <w:r w:rsidRPr="00D94DE9">
        <w:rPr>
          <w:rFonts w:ascii="TH SarabunPSK" w:hAnsi="TH SarabunPSK" w:cs="TH SarabunPSK"/>
          <w:sz w:val="32"/>
          <w:szCs w:val="32"/>
        </w:rPr>
        <w:t xml:space="preserve">56.7%) </w:t>
      </w:r>
      <w:r w:rsidRPr="00D94DE9">
        <w:rPr>
          <w:rFonts w:ascii="TH SarabunPSK" w:hAnsi="TH SarabunPSK" w:cs="TH SarabunPSK"/>
          <w:spacing w:val="-14"/>
          <w:sz w:val="32"/>
          <w:szCs w:val="32"/>
          <w:cs/>
        </w:rPr>
        <w:t>สะท้อนถึงแนวโน้มการเปลี่ยนแปลงทางประชากรศาสตร์</w:t>
      </w:r>
      <w:r w:rsidRPr="00D94DE9">
        <w:rPr>
          <w:rFonts w:ascii="TH SarabunPSK" w:hAnsi="TH SarabunPSK" w:cs="TH SarabunPSK"/>
          <w:sz w:val="32"/>
          <w:szCs w:val="32"/>
          <w:cs/>
        </w:rPr>
        <w:t>ในประเทศไทย ที่ผู้หญิงมีอายุขัยเฉลี่ยสูงกว่าและ</w:t>
      </w:r>
      <w:r w:rsidR="00210059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มีโอกาสเป็นโรคหัวใจในวัยสูงอายุมากขึ้น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9,10</w:t>
      </w:r>
      <w:r w:rsidR="00C564DA"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05DCCC29" w14:textId="700E6F47" w:rsidR="006771C3" w:rsidRPr="00D94DE9" w:rsidRDefault="003608DE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>สถานภาพการศึกษาและผลกระทบต่อการดูแลตนเอง</w:t>
      </w:r>
      <w:r w:rsidRPr="00D94DE9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>ผู้ป่วยส่วนใหญ่มีการศึกษาระดับประถม (</w:t>
      </w:r>
      <w:r w:rsidRPr="00D94DE9">
        <w:rPr>
          <w:rFonts w:ascii="TH SarabunPSK" w:hAnsi="TH SarabunPSK" w:cs="TH SarabunPSK"/>
          <w:spacing w:val="-12"/>
          <w:sz w:val="32"/>
          <w:szCs w:val="32"/>
        </w:rPr>
        <w:t>56.7%)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ซึ่งเป็นปัจจัยสำคัญที่ส่งผลต่อความเข้าใจในข้อมูลสุขภาพ (</w:t>
      </w:r>
      <w:r w:rsidRPr="00D94DE9">
        <w:rPr>
          <w:rFonts w:ascii="TH SarabunPSK" w:hAnsi="TH SarabunPSK" w:cs="TH SarabunPSK"/>
          <w:sz w:val="32"/>
          <w:szCs w:val="32"/>
        </w:rPr>
        <w:t xml:space="preserve">health literacy)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การศึกษาระดับต่ำมักเป็นอุปสรรคต่อการเข้าใจความซับซ้อนของการใช้ยาวาร์ฟาริน การติดตามค่า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และการปรับเปลี่ยนพฤติกรรมการรับประทานอาหาร งานวิจัยของเด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วิส</w:t>
      </w:r>
      <w:proofErr w:type="spellEnd"/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และคณะ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11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พบว่า</w:t>
      </w:r>
      <w:r w:rsidR="00210059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ผู้ป่วยที่มี </w:t>
      </w:r>
      <w:r w:rsidRPr="00D94DE9">
        <w:rPr>
          <w:rFonts w:ascii="TH SarabunPSK" w:hAnsi="TH SarabunPSK" w:cs="TH SarabunPSK"/>
          <w:sz w:val="32"/>
          <w:szCs w:val="32"/>
        </w:rPr>
        <w:t xml:space="preserve">health literacy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ต่ำมีความเสี่ยงต่อการควบคุมยาต้านการแข็งตัวของเลือดได้ไม่ดีเป็น </w:t>
      </w:r>
      <w:r w:rsidRPr="00D94DE9">
        <w:rPr>
          <w:rFonts w:ascii="TH SarabunPSK" w:hAnsi="TH SarabunPSK" w:cs="TH SarabunPSK"/>
          <w:sz w:val="32"/>
          <w:szCs w:val="32"/>
        </w:rPr>
        <w:t xml:space="preserve">2.5 </w:t>
      </w:r>
      <w:r w:rsidRPr="00D94DE9">
        <w:rPr>
          <w:rFonts w:ascii="TH SarabunPSK" w:hAnsi="TH SarabunPSK" w:cs="TH SarabunPSK"/>
          <w:sz w:val="32"/>
          <w:szCs w:val="32"/>
          <w:cs/>
        </w:rPr>
        <w:t>เท่า</w:t>
      </w:r>
    </w:p>
    <w:p w14:paraId="0290EC48" w14:textId="77777777" w:rsidR="003608DE" w:rsidRPr="00D94DE9" w:rsidRDefault="006771C3" w:rsidP="007B77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           </w:t>
      </w:r>
      <w:r w:rsidR="003608DE" w:rsidRPr="00D94DE9">
        <w:rPr>
          <w:rFonts w:ascii="TH SarabunPSK" w:hAnsi="TH SarabunPSK" w:cs="TH SarabunPSK"/>
          <w:sz w:val="32"/>
          <w:szCs w:val="32"/>
          <w:cs/>
        </w:rPr>
        <w:t>สถานะทางเศรษฐกิจและสังคม</w:t>
      </w:r>
      <w:r w:rsidR="003608DE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3608DE" w:rsidRPr="00D94DE9">
        <w:rPr>
          <w:rFonts w:ascii="TH SarabunPSK" w:hAnsi="TH SarabunPSK" w:cs="TH SarabunPSK"/>
          <w:sz w:val="32"/>
          <w:szCs w:val="32"/>
          <w:cs/>
        </w:rPr>
        <w:t xml:space="preserve">รายได้เฉลี่ยของครอบครัว </w:t>
      </w:r>
      <w:r w:rsidR="003608DE" w:rsidRPr="00D94DE9">
        <w:rPr>
          <w:rFonts w:ascii="TH SarabunPSK" w:hAnsi="TH SarabunPSK" w:cs="TH SarabunPSK"/>
          <w:sz w:val="32"/>
          <w:szCs w:val="32"/>
        </w:rPr>
        <w:t xml:space="preserve">3,932.3 </w:t>
      </w:r>
      <w:r w:rsidR="003608DE" w:rsidRPr="00D94DE9">
        <w:rPr>
          <w:rFonts w:ascii="TH SarabunPSK" w:hAnsi="TH SarabunPSK" w:cs="TH SarabunPSK"/>
          <w:sz w:val="32"/>
          <w:szCs w:val="32"/>
          <w:cs/>
        </w:rPr>
        <w:t>บาทต่อเดือน ซึ่งต่ำกว่ารายได้เฉลี่ยระดับชาติ สะท้อนถึงข้อจำกัดทางเศรษฐกิจที่อาจส่งผลต่อการเข้าถึงอาหารคุณภาพดี การตรวจติดตาม และการปฏิบัติตามคำแนะนำทางการแพทย์ อาชีพที่พบมากคือรับจ้าง (</w:t>
      </w:r>
      <w:r w:rsidR="003608DE" w:rsidRPr="00D94DE9">
        <w:rPr>
          <w:rFonts w:ascii="TH SarabunPSK" w:hAnsi="TH SarabunPSK" w:cs="TH SarabunPSK"/>
          <w:sz w:val="32"/>
          <w:szCs w:val="32"/>
        </w:rPr>
        <w:t xml:space="preserve">36.7%) </w:t>
      </w:r>
      <w:r w:rsidR="003608DE" w:rsidRPr="00D94DE9">
        <w:rPr>
          <w:rFonts w:ascii="TH SarabunPSK" w:hAnsi="TH SarabunPSK" w:cs="TH SarabunPSK"/>
          <w:spacing w:val="-8"/>
          <w:sz w:val="32"/>
          <w:szCs w:val="32"/>
          <w:cs/>
        </w:rPr>
        <w:t>และไม่มีอาชีพ (</w:t>
      </w:r>
      <w:r w:rsidR="003608DE" w:rsidRPr="00D94DE9">
        <w:rPr>
          <w:rFonts w:ascii="TH SarabunPSK" w:hAnsi="TH SarabunPSK" w:cs="TH SarabunPSK"/>
          <w:spacing w:val="-8"/>
          <w:sz w:val="32"/>
          <w:szCs w:val="32"/>
        </w:rPr>
        <w:t xml:space="preserve">35.3%) </w:t>
      </w:r>
      <w:r w:rsidR="003608DE" w:rsidRPr="00D94DE9">
        <w:rPr>
          <w:rFonts w:ascii="TH SarabunPSK" w:hAnsi="TH SarabunPSK" w:cs="TH SarabunPSK"/>
          <w:spacing w:val="-8"/>
          <w:sz w:val="32"/>
          <w:szCs w:val="32"/>
          <w:cs/>
        </w:rPr>
        <w:t>ซึ่งอาจสะท้อนถึงผลกระทบ</w:t>
      </w:r>
      <w:r w:rsidR="003608DE" w:rsidRPr="00D94DE9">
        <w:rPr>
          <w:rFonts w:ascii="TH SarabunPSK" w:hAnsi="TH SarabunPSK" w:cs="TH SarabunPSK"/>
          <w:sz w:val="32"/>
          <w:szCs w:val="32"/>
          <w:cs/>
        </w:rPr>
        <w:t>ของโรคต่อความสามารถในการทำงาน</w:t>
      </w:r>
      <w:r w:rsidR="003608DE"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C564DA" w:rsidRPr="00D94DE9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2</w:t>
      </w:r>
      <w:r w:rsidR="003608DE"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0CC54027" w14:textId="77777777" w:rsidR="00F61198" w:rsidRPr="00D94DE9" w:rsidRDefault="003608DE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>ประสบการณ์การใช้ยาวาร์ฟาริน</w:t>
      </w:r>
      <w:r w:rsidRPr="00D94DE9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 xml:space="preserve">ระยะเวลาการใช้ยาเฉลี่ย </w:t>
      </w:r>
      <w:r w:rsidRPr="00D94DE9">
        <w:rPr>
          <w:rFonts w:ascii="TH SarabunPSK" w:hAnsi="TH SarabunPSK" w:cs="TH SarabunPSK"/>
          <w:spacing w:val="-12"/>
          <w:sz w:val="32"/>
          <w:szCs w:val="32"/>
        </w:rPr>
        <w:t xml:space="preserve">6.7 </w:t>
      </w:r>
      <w:r w:rsidRPr="00D94DE9">
        <w:rPr>
          <w:rFonts w:ascii="TH SarabunPSK" w:hAnsi="TH SarabunPSK" w:cs="TH SarabunPSK"/>
          <w:spacing w:val="-12"/>
          <w:sz w:val="32"/>
          <w:szCs w:val="32"/>
          <w:cs/>
        </w:rPr>
        <w:t>ปี แสดงว่าผู้ป่วยส่วนใหญ่มีประสบการณ์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การใช้ยาระยะยาว แต่จากผลการวิจัยที่แสดงการควบคุม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ไม่ดีในช่วงก่อนการทดลอง (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ปกติเพียง </w:t>
      </w:r>
      <w:r w:rsidRPr="00D94DE9">
        <w:rPr>
          <w:rFonts w:ascii="TH SarabunPSK" w:hAnsi="TH SarabunPSK" w:cs="TH SarabunPSK"/>
          <w:sz w:val="32"/>
          <w:szCs w:val="32"/>
        </w:rPr>
        <w:t xml:space="preserve">30%)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บ่งชี้ว่าประสบการณ์เพียงอย่างเดียวไม่เพียงพอต่อการจัดการตนเองที่มีประสิทธิภาพ ขนาดยาเฉลี่ย </w:t>
      </w:r>
      <w:r w:rsidRPr="00D94DE9">
        <w:rPr>
          <w:rFonts w:ascii="TH SarabunPSK" w:hAnsi="TH SarabunPSK" w:cs="TH SarabunPSK"/>
          <w:sz w:val="32"/>
          <w:szCs w:val="32"/>
        </w:rPr>
        <w:t xml:space="preserve">4.17 </w:t>
      </w:r>
      <w:r w:rsidRPr="00D94DE9">
        <w:rPr>
          <w:rFonts w:ascii="TH SarabunPSK" w:hAnsi="TH SarabunPSK" w:cs="TH SarabunPSK"/>
          <w:sz w:val="32"/>
          <w:szCs w:val="32"/>
          <w:cs/>
        </w:rPr>
        <w:t>มิลลิกรัม อยู่ในช่วงปกติที่พบในผู้ป่วยเอเชีย ซึ่งมักต้องใช้ขนาดยาต่ำกว่าผู้ป่วยเชื้อชาติอื่น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C564DA" w:rsidRPr="00D94DE9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3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063AE247" w14:textId="5C65A0F2" w:rsidR="003608DE" w:rsidRPr="00D94DE9" w:rsidRDefault="003608DE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การได้รับความรู้เดิม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ผู้ป่วย </w:t>
      </w:r>
      <w:r w:rsidRPr="00D94DE9">
        <w:rPr>
          <w:rFonts w:ascii="TH SarabunPSK" w:hAnsi="TH SarabunPSK" w:cs="TH SarabunPSK"/>
          <w:sz w:val="32"/>
          <w:szCs w:val="32"/>
        </w:rPr>
        <w:t xml:space="preserve">76.7% </w:t>
      </w:r>
      <w:r w:rsidRPr="00D94DE9">
        <w:rPr>
          <w:rFonts w:ascii="TH SarabunPSK" w:hAnsi="TH SarabunPSK" w:cs="TH SarabunPSK"/>
          <w:sz w:val="32"/>
          <w:szCs w:val="32"/>
          <w:cs/>
        </w:rPr>
        <w:t>เคยได้รับความรู้เรื่องอาหารมาก่อน แต่จากผลคะแนนความรู้เริ่มต้นที่ต่ำ (</w:t>
      </w:r>
      <w:r w:rsidRPr="00D94DE9">
        <w:rPr>
          <w:rFonts w:ascii="TH SarabunPSK" w:hAnsi="TH SarabunPSK" w:cs="TH SarabunPSK"/>
          <w:sz w:val="32"/>
          <w:szCs w:val="32"/>
        </w:rPr>
        <w:t xml:space="preserve">11.9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D94DE9">
        <w:rPr>
          <w:rFonts w:ascii="TH SarabunPSK" w:hAnsi="TH SarabunPSK" w:cs="TH SarabunPSK"/>
          <w:sz w:val="32"/>
          <w:szCs w:val="32"/>
        </w:rPr>
        <w:t xml:space="preserve">20 </w:t>
      </w:r>
      <w:r w:rsidRPr="00D94DE9">
        <w:rPr>
          <w:rFonts w:ascii="TH SarabunPSK" w:hAnsi="TH SarabunPSK" w:cs="TH SarabunPSK"/>
          <w:sz w:val="32"/>
          <w:szCs w:val="32"/>
          <w:cs/>
        </w:rPr>
        <w:t>คะแนน) บ่งชี้ว่า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การให้ความรู้แบบเดิมอาจไม่มีประสิทธิภาพเพียงพอ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หรือไม่ได้รับการเสริมแรงอย่างต่อเนื่อง ซึ่งสอดคล้อง</w:t>
      </w:r>
      <w:r w:rsidRPr="00D94DE9">
        <w:rPr>
          <w:rFonts w:ascii="TH SarabunPSK" w:hAnsi="TH SarabunPSK" w:cs="TH SarabunPSK"/>
          <w:sz w:val="32"/>
          <w:szCs w:val="32"/>
          <w:cs/>
        </w:rPr>
        <w:t>กับการศึกษาของ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นู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>แบเออร์</w:t>
      </w:r>
      <w:r w:rsidR="00586191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และคณะ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C564DA" w:rsidRPr="00D94DE9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4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 xml:space="preserve">) </w:t>
      </w:r>
      <w:r w:rsidRPr="00D94DE9">
        <w:rPr>
          <w:rFonts w:ascii="TH SarabunPSK" w:hAnsi="TH SarabunPSK" w:cs="TH SarabunPSK"/>
          <w:sz w:val="32"/>
          <w:szCs w:val="32"/>
          <w:cs/>
        </w:rPr>
        <w:t>ที่พบว่าการให้ความรู้ครั้งเดียวมักไม่เพียงพอต่อการเปลี่ยนแปลงพฤติกรรมระยะยาว</w:t>
      </w:r>
    </w:p>
    <w:p w14:paraId="1C077A8E" w14:textId="39BE4325" w:rsidR="004E330A" w:rsidRPr="00D94DE9" w:rsidRDefault="003608DE" w:rsidP="007B776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ลักษณะของกลุ</w:t>
      </w:r>
      <w:r w:rsidR="00D0412A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>มตัวอย่างชี้ให้เห็นความจำเป็นในการออกแบบโปรแกรมที่เหมาะสมกับบริบทของผู้ป่วยไทยในชุมชน โดยต้องคำนึงถึงระดับการศึกษา สถานะทางเศรษฐกิจ และความซับซ้อนของการจัดการยาวาร์ฟาริน ความสำเร็จของโปรแกรมในการศึกษานี้อาจเป็นผลจากการปรับแต่งเนื้อหาให้เหมาะสมกับกลุ่มเป้าหมาย</w:t>
      </w:r>
    </w:p>
    <w:p w14:paraId="0E19EA45" w14:textId="0CAA9004" w:rsidR="00712229" w:rsidRPr="00D94DE9" w:rsidRDefault="003608DE">
      <w:pPr>
        <w:pStyle w:val="a9"/>
        <w:numPr>
          <w:ilvl w:val="2"/>
          <w:numId w:val="3"/>
        </w:numPr>
        <w:spacing w:after="0" w:line="240" w:lineRule="auto"/>
        <w:ind w:left="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</w:t>
      </w:r>
      <w:r w:rsidR="00F94D3D" w:rsidRPr="00D94DE9">
        <w:rPr>
          <w:rFonts w:ascii="TH SarabunPSK" w:hAnsi="TH SarabunPSK" w:cs="TH SarabunPSK"/>
          <w:b/>
          <w:bCs/>
          <w:sz w:val="32"/>
          <w:szCs w:val="32"/>
          <w:cs/>
        </w:rPr>
        <w:t>โปรแกรมการจัด</w:t>
      </w: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F94D3D" w:rsidRPr="00D94DE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ความรู้ในการดูแลตนเองต่อการลดภาวะแทรกซ้อน</w:t>
      </w:r>
      <w:r w:rsidR="00F94D3D" w:rsidRPr="00D94DE9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ในผู้ป่วยที่ได้รับยาวาร์ฟาริน งานพยาบาลผู้ป่วยน</w:t>
      </w:r>
      <w:r w:rsidRPr="00D94DE9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อก</w:t>
      </w:r>
      <w:r w:rsidR="00F94D3D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จากผลการศึกษา</w:t>
      </w:r>
      <w:r w:rsidR="00210059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พบว่า ค่าเฉลี่ยคะแนนความรู้ในกา</w:t>
      </w:r>
      <w:r w:rsidR="00440344" w:rsidRPr="00D94DE9">
        <w:rPr>
          <w:rFonts w:ascii="TH SarabunPSK" w:hAnsi="TH SarabunPSK" w:cs="TH SarabunPSK" w:hint="cs"/>
          <w:sz w:val="32"/>
          <w:szCs w:val="32"/>
          <w:cs/>
        </w:rPr>
        <w:t>ร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รับประทานอาหาร มีความแตกต่างกันอย่างมีนัยสำคัญทางสถิติ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p&lt;0.001 MD=4.5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(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95% CI: 4.11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4.89)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หลังการใช้โปรแกรมฯ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Mean=16.4 (SD=1.3)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มากกว</w:t>
      </w:r>
      <w:r w:rsidR="00D0412A">
        <w:rPr>
          <w:rFonts w:ascii="TH SarabunPSK" w:hAnsi="TH SarabunPSK" w:cs="TH SarabunPSK" w:hint="cs"/>
          <w:sz w:val="32"/>
          <w:szCs w:val="32"/>
          <w:cs/>
        </w:rPr>
        <w:t>่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าก</w:t>
      </w:r>
      <w:r w:rsidR="00D0412A">
        <w:rPr>
          <w:rFonts w:ascii="TH SarabunPSK" w:hAnsi="TH SarabunPSK" w:cs="TH SarabunPSK" w:hint="cs"/>
          <w:sz w:val="32"/>
          <w:szCs w:val="32"/>
          <w:cs/>
        </w:rPr>
        <w:t>่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อนการใช้โปรแกรมฯ </w:t>
      </w:r>
      <w:r w:rsidR="00DD3C4A" w:rsidRPr="00D94DE9">
        <w:rPr>
          <w:rFonts w:ascii="TH SarabunPSK" w:hAnsi="TH SarabunPSK" w:cs="TH SarabunPSK"/>
          <w:spacing w:val="-8"/>
          <w:sz w:val="32"/>
          <w:szCs w:val="32"/>
        </w:rPr>
        <w:t xml:space="preserve">Mean=11.9 (SD=1.57) </w:t>
      </w:r>
      <w:r w:rsidR="00DD3C4A" w:rsidRPr="00D94DE9">
        <w:rPr>
          <w:rFonts w:ascii="TH SarabunPSK" w:hAnsi="TH SarabunPSK" w:cs="TH SarabunPSK"/>
          <w:spacing w:val="-8"/>
          <w:sz w:val="32"/>
          <w:szCs w:val="32"/>
          <w:cs/>
        </w:rPr>
        <w:t>ค่าเฉลี่ยคะแนนพฤติกรรม</w:t>
      </w:r>
      <w:r w:rsidR="00210059" w:rsidRPr="00D94DE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ในการรับประทานอาหาร มีความแตกต่างกันอย่างมีนัยสำคัญทางสถิติ </w:t>
      </w:r>
      <w:r w:rsidR="00DD3C4A" w:rsidRPr="00D94DE9">
        <w:rPr>
          <w:rFonts w:ascii="TH SarabunPSK" w:hAnsi="TH SarabunPSK" w:cs="TH SarabunPSK"/>
          <w:sz w:val="32"/>
          <w:szCs w:val="32"/>
        </w:rPr>
        <w:t>p&lt;0.001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</w:rPr>
        <w:t>MD=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9.2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(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95% CI: 8.20-10.06)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โดยหลังการใช้โปรแกรมฯ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Mean=38.1 (SD=2.88)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มากกว่าก่อนการใช้โปรแกรมฯ </w:t>
      </w:r>
      <w:r w:rsidR="00DD3C4A" w:rsidRPr="00D94DE9">
        <w:rPr>
          <w:rFonts w:ascii="TH SarabunPSK" w:hAnsi="TH SarabunPSK" w:cs="TH SarabunPSK"/>
          <w:sz w:val="32"/>
          <w:szCs w:val="32"/>
        </w:rPr>
        <w:t>Mean=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</w:rPr>
        <w:t>28.9 (SD=4.24)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ระดับค่า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INR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มีความแตกต่างกันอย่างมีนัยสำคัญทางสถิติ </w:t>
      </w:r>
      <w:r w:rsidR="00DD3C4A" w:rsidRPr="00D94DE9">
        <w:rPr>
          <w:rFonts w:ascii="TH SarabunPSK" w:hAnsi="TH SarabunPSK" w:cs="TH SarabunPSK"/>
          <w:sz w:val="32"/>
          <w:szCs w:val="32"/>
        </w:rPr>
        <w:t>p&lt;.05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โดยพบว่าหลังการใช้โปรแกรมฯ ระดับ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ปกติ ร้อยละ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76.7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ส่วนก่อนการใช้โปรแกรมฯ ระดับ 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ปกติร้อยละ </w:t>
      </w:r>
      <w:r w:rsidR="006412F0" w:rsidRPr="00D94DE9">
        <w:rPr>
          <w:rFonts w:ascii="TH SarabunPSK" w:hAnsi="TH SarabunPSK" w:cs="TH SarabunPSK"/>
          <w:sz w:val="32"/>
          <w:szCs w:val="32"/>
        </w:rPr>
        <w:t>46.7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และภาวะเลือดออกผิดปกติ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มีความแตกต่างกันอย่างมีนัยสำคัญทางสถิติ </w:t>
      </w:r>
      <w:r w:rsidR="00DD3C4A" w:rsidRPr="00D94DE9">
        <w:rPr>
          <w:rFonts w:ascii="TH SarabunPSK" w:hAnsi="TH SarabunPSK" w:cs="TH SarabunPSK"/>
          <w:sz w:val="32"/>
          <w:szCs w:val="32"/>
        </w:rPr>
        <w:t>p&lt;0.05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โดยหลังการใช้โปรแกรมฯ </w:t>
      </w:r>
      <w:r w:rsidR="00DD3C4A" w:rsidRPr="00D94DE9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>ภาวะเลือดออกผิดปกติ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 ร้อยละ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6412F0" w:rsidRPr="00D94DE9">
        <w:rPr>
          <w:rFonts w:ascii="TH SarabunPSK" w:hAnsi="TH SarabunPSK" w:cs="TH SarabunPSK"/>
          <w:sz w:val="32"/>
          <w:szCs w:val="32"/>
        </w:rPr>
        <w:t>23.3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ส่วนก่อนการใช้โปรแกรมฯ </w:t>
      </w:r>
      <w:r w:rsidR="00DD3C4A" w:rsidRPr="00D94DE9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>ภาวะเลือดออกผิดปกติ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>ร้อยละ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6412F0" w:rsidRPr="00D94DE9">
        <w:rPr>
          <w:rFonts w:ascii="TH SarabunPSK" w:hAnsi="TH SarabunPSK" w:cs="TH SarabunPSK"/>
          <w:sz w:val="32"/>
          <w:szCs w:val="32"/>
        </w:rPr>
        <w:t>53.3</w:t>
      </w:r>
      <w:r w:rsidR="00DD3C4A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DD3C4A" w:rsidRPr="00D94DE9">
        <w:rPr>
          <w:rFonts w:ascii="TH SarabunPSK" w:hAnsi="TH SarabunPSK" w:cs="TH SarabunPSK"/>
          <w:sz w:val="32"/>
          <w:szCs w:val="32"/>
          <w:cs/>
        </w:rPr>
        <w:t xml:space="preserve">แสดงให้เห็นว่า </w:t>
      </w:r>
      <w:r w:rsidR="001A73FE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โปรแกรมการจัดการความรู้ของตนเองต่อการลดภาวะแทรกซ้อนในผู้ป่วยที่ได้รับยาวาร์ฟาริน งานพยาบาลผู้ป่วยนอก โรงพยาบาล</w:t>
      </w:r>
      <w:r w:rsidR="001A73FE"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สมเด็จพระยุพราชเด่นชัย จังหวัดแพร่</w:t>
      </w:r>
      <w:r w:rsidR="001A73FE"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14:ligatures w14:val="none"/>
        </w:rPr>
        <w:t xml:space="preserve"> </w:t>
      </w:r>
      <w:r w:rsidR="001A73FE"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มีป</w:t>
      </w:r>
      <w:r w:rsidR="00EC1611"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ร</w:t>
      </w:r>
      <w:r w:rsidR="001A73FE"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ะสิทธิผล</w:t>
      </w:r>
      <w:r w:rsidR="00EC1611" w:rsidRPr="00D94DE9">
        <w:rPr>
          <w:rFonts w:ascii="TH SarabunPSK" w:eastAsia="Calibri" w:hAnsi="TH SarabunPSK" w:cs="TH SarabunPSK"/>
          <w:spacing w:val="-8"/>
          <w:kern w:val="0"/>
          <w:sz w:val="32"/>
          <w:szCs w:val="32"/>
          <w:cs/>
          <w14:ligatures w14:val="none"/>
        </w:rPr>
        <w:t>ในการลดภาวะแทรกซ้อนในผู้ป่วยที่ได้รับยาวาร์ฟาริน</w:t>
      </w:r>
      <w:r w:rsidR="00EC1611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ตามสมมุติฐานการวิจัย</w:t>
      </w:r>
      <w:r w:rsidR="00712229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โดยสามารถอภิปรายผล</w:t>
      </w:r>
      <w:r w:rsidR="00210059" w:rsidRPr="00D94DE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712229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ดังนี้ </w:t>
      </w:r>
    </w:p>
    <w:p w14:paraId="133D050D" w14:textId="1D5E7E3A" w:rsidR="006771C3" w:rsidRPr="00D94DE9" w:rsidRDefault="00EC1611" w:rsidP="007B776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ประสิทธิผลต่อความรู้ในการรับประทานอาหาร</w:t>
      </w:r>
      <w:r w:rsidR="00712229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ผลการศึกษาแสดงการ</w:t>
      </w:r>
      <w:r w:rsidR="0079106E" w:rsidRPr="00D94DE9">
        <w:rPr>
          <w:rFonts w:ascii="TH SarabunPSK" w:hAnsi="TH SarabunPSK" w:cs="TH SarabunPSK"/>
          <w:sz w:val="32"/>
          <w:szCs w:val="32"/>
          <w:cs/>
        </w:rPr>
        <w:t>เพิ่มคะแนน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ความรู้อย่างมีนัยสำคัญ จากคะแนนเฉลี่ย </w:t>
      </w:r>
      <w:r w:rsidRPr="00D94DE9">
        <w:rPr>
          <w:rFonts w:ascii="TH SarabunPSK" w:hAnsi="TH SarabunPSK" w:cs="TH SarabunPSK"/>
          <w:sz w:val="32"/>
          <w:szCs w:val="32"/>
        </w:rPr>
        <w:t xml:space="preserve">11.9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D94DE9">
        <w:rPr>
          <w:rFonts w:ascii="TH SarabunPSK" w:hAnsi="TH SarabunPSK" w:cs="TH SarabunPSK"/>
          <w:sz w:val="32"/>
          <w:szCs w:val="32"/>
        </w:rPr>
        <w:t>16.4 (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เพิ่มขึ้น </w:t>
      </w:r>
      <w:r w:rsidRPr="00D94DE9">
        <w:rPr>
          <w:rFonts w:ascii="TH SarabunPSK" w:hAnsi="TH SarabunPSK" w:cs="TH SarabunPSK"/>
          <w:sz w:val="32"/>
          <w:szCs w:val="32"/>
        </w:rPr>
        <w:t xml:space="preserve">37.8%, p&lt;0.001)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การเปลี่ยนแปลงนี้สะท้อนถึงประสิทธิภาพของการประยุกต์ใช้แนวคิดการจัดการตนเองของ </w:t>
      </w:r>
      <w:r w:rsidRPr="00D94DE9">
        <w:rPr>
          <w:rFonts w:ascii="TH SarabunPSK" w:hAnsi="TH SarabunPSK" w:cs="TH SarabunPSK"/>
          <w:sz w:val="32"/>
          <w:szCs w:val="32"/>
        </w:rPr>
        <w:t xml:space="preserve">Kanfer &amp;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Gaelick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>-Bays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C564DA" w:rsidRPr="00D94DE9">
        <w:rPr>
          <w:rFonts w:ascii="TH SarabunPSK" w:hAnsi="TH SarabunPSK" w:cs="TH SarabunPSK"/>
          <w:sz w:val="32"/>
          <w:szCs w:val="32"/>
          <w:vertAlign w:val="superscript"/>
        </w:rPr>
        <w:t>6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ที่เน้นการตั้งเป้าหมาย การกำกับตนเอง การประเมิน</w:t>
      </w:r>
      <w:r w:rsidRPr="00D94DE9">
        <w:rPr>
          <w:rFonts w:ascii="TH SarabunPSK" w:hAnsi="TH SarabunPSK" w:cs="TH SarabunPSK"/>
          <w:sz w:val="32"/>
          <w:szCs w:val="32"/>
          <w:cs/>
        </w:rPr>
        <w:t>ตนเอง และการให้แรงเสริมตนเอ</w:t>
      </w:r>
      <w:r w:rsidR="0079106E" w:rsidRPr="00D94DE9">
        <w:rPr>
          <w:rFonts w:ascii="TH SarabunPSK" w:hAnsi="TH SarabunPSK" w:cs="TH SarabunPSK"/>
          <w:sz w:val="32"/>
          <w:szCs w:val="32"/>
          <w:cs/>
        </w:rPr>
        <w:t>ง ผลการศึกษานี้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สอดคล้องกับการศึกษาของ</w:t>
      </w:r>
      <w:r w:rsidR="00525654" w:rsidRPr="00D94DE9">
        <w:rPr>
          <w:rFonts w:ascii="TH SarabunPSK" w:hAnsi="TH SarabunPSK" w:cs="TH SarabunPSK"/>
          <w:spacing w:val="-8"/>
          <w:sz w:val="32"/>
          <w:szCs w:val="32"/>
          <w:cs/>
        </w:rPr>
        <w:t>คลากส</w:t>
      </w:r>
      <w:proofErr w:type="spellStart"/>
      <w:r w:rsidR="00525654" w:rsidRPr="00D94DE9">
        <w:rPr>
          <w:rFonts w:ascii="TH SarabunPSK" w:hAnsi="TH SarabunPSK" w:cs="TH SarabunPSK"/>
          <w:spacing w:val="-8"/>
          <w:sz w:val="32"/>
          <w:szCs w:val="32"/>
          <w:cs/>
        </w:rPr>
        <w:t>มิท</w:t>
      </w:r>
      <w:proofErr w:type="spellEnd"/>
      <w:r w:rsidR="00440344" w:rsidRPr="00D94DE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525654" w:rsidRPr="00D94DE9">
        <w:rPr>
          <w:rFonts w:ascii="TH SarabunPSK" w:hAnsi="TH SarabunPSK" w:cs="TH SarabunPSK"/>
          <w:spacing w:val="-8"/>
          <w:sz w:val="32"/>
          <w:szCs w:val="32"/>
          <w:cs/>
        </w:rPr>
        <w:t>และคณะ</w:t>
      </w:r>
      <w:r w:rsidR="00525654" w:rsidRPr="00D94DE9">
        <w:rPr>
          <w:rFonts w:ascii="TH SarabunPSK" w:hAnsi="TH SarabunPSK" w:cs="TH SarabunPSK"/>
          <w:spacing w:val="-8"/>
          <w:sz w:val="32"/>
          <w:szCs w:val="32"/>
          <w:vertAlign w:val="superscript"/>
        </w:rPr>
        <w:t>(</w:t>
      </w:r>
      <w:r w:rsidRPr="00D94DE9">
        <w:rPr>
          <w:rFonts w:ascii="TH SarabunPSK" w:hAnsi="TH SarabunPSK" w:cs="TH SarabunPSK"/>
          <w:spacing w:val="-8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pacing w:val="-8"/>
          <w:sz w:val="32"/>
          <w:szCs w:val="32"/>
          <w:vertAlign w:val="superscript"/>
        </w:rPr>
        <w:t>5</w:t>
      </w:r>
      <w:r w:rsidRPr="00D94DE9">
        <w:rPr>
          <w:rFonts w:ascii="TH SarabunPSK" w:hAnsi="TH SarabunPSK" w:cs="TH SarabunPSK"/>
          <w:spacing w:val="-8"/>
          <w:sz w:val="32"/>
          <w:szCs w:val="32"/>
          <w:vertAlign w:val="superscript"/>
        </w:rPr>
        <w:t>)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="00210059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ที่พบว่าการให้การศึกษาอย่างเป็นระบบสามารถเพิ่มความรู้ของผู้ป่วยได้อย่างมีประสิทธิภาพ การเพิ่มขึ้นของคะแนนความรู้ </w:t>
      </w:r>
      <w:r w:rsidRPr="00D94DE9">
        <w:rPr>
          <w:rFonts w:ascii="TH SarabunPSK" w:hAnsi="TH SarabunPSK" w:cs="TH SarabunPSK"/>
          <w:sz w:val="32"/>
          <w:szCs w:val="32"/>
        </w:rPr>
        <w:t xml:space="preserve">4.5 </w:t>
      </w:r>
      <w:r w:rsidRPr="00D94DE9">
        <w:rPr>
          <w:rFonts w:ascii="TH SarabunPSK" w:hAnsi="TH SarabunPSK" w:cs="TH SarabunPSK"/>
          <w:sz w:val="32"/>
          <w:szCs w:val="32"/>
          <w:cs/>
        </w:rPr>
        <w:t>คะแนน (</w:t>
      </w:r>
      <w:r w:rsidRPr="00D94DE9">
        <w:rPr>
          <w:rFonts w:ascii="TH SarabunPSK" w:hAnsi="TH SarabunPSK" w:cs="TH SarabunPSK"/>
          <w:sz w:val="32"/>
          <w:szCs w:val="32"/>
        </w:rPr>
        <w:t xml:space="preserve">95% CI: 4.11-4.89) </w:t>
      </w:r>
      <w:r w:rsidRPr="00D94DE9">
        <w:rPr>
          <w:rFonts w:ascii="TH SarabunPSK" w:hAnsi="TH SarabunPSK" w:cs="TH SarabunPSK"/>
          <w:sz w:val="32"/>
          <w:szCs w:val="32"/>
          <w:cs/>
        </w:rPr>
        <w:t>ถือว่ามีความหมายทางคลินิก เนื่องจากเป็น</w:t>
      </w:r>
      <w:r w:rsidR="00525654" w:rsidRPr="00D94DE9">
        <w:rPr>
          <w:rFonts w:ascii="TH SarabunPSK" w:hAnsi="TH SarabunPSK" w:cs="TH SarabunPSK"/>
          <w:sz w:val="32"/>
          <w:szCs w:val="32"/>
          <w:cs/>
        </w:rPr>
        <w:t>ความรู้ที่เพิ่มขึ้น</w:t>
      </w:r>
      <w:r w:rsidRPr="00D94DE9">
        <w:rPr>
          <w:rFonts w:ascii="TH SarabunPSK" w:hAnsi="TH SarabunPSK" w:cs="TH SarabunPSK"/>
          <w:sz w:val="32"/>
          <w:szCs w:val="32"/>
          <w:cs/>
        </w:rPr>
        <w:t>สามารถส่งผลต่อพฤติกรรมการดูแลตนเองได้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6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26F78F1A" w14:textId="77777777" w:rsidR="00F61198" w:rsidRPr="00D94DE9" w:rsidRDefault="00EC1611" w:rsidP="007B776C">
      <w:pPr>
        <w:tabs>
          <w:tab w:val="left" w:pos="620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ประสิทธิผลต่อพฤติกรรมการรับประทาน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อาหาร</w:t>
      </w:r>
      <w:r w:rsidR="0079106E"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 ผลการศึกษาแสดงการเพิ่มคะแนน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พฤติกรรม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(จาก </w:t>
      </w:r>
      <w:r w:rsidRPr="00D94DE9">
        <w:rPr>
          <w:rFonts w:ascii="TH SarabunPSK" w:hAnsi="TH SarabunPSK" w:cs="TH SarabunPSK"/>
          <w:sz w:val="32"/>
          <w:szCs w:val="32"/>
        </w:rPr>
        <w:t xml:space="preserve">28.9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D94DE9">
        <w:rPr>
          <w:rFonts w:ascii="TH SarabunPSK" w:hAnsi="TH SarabunPSK" w:cs="TH SarabunPSK"/>
          <w:sz w:val="32"/>
          <w:szCs w:val="32"/>
        </w:rPr>
        <w:t xml:space="preserve">38.1 </w:t>
      </w:r>
      <w:r w:rsidRPr="00D94DE9">
        <w:rPr>
          <w:rFonts w:ascii="TH SarabunPSK" w:hAnsi="TH SarabunPSK" w:cs="TH SarabunPSK"/>
          <w:sz w:val="32"/>
          <w:szCs w:val="32"/>
          <w:cs/>
        </w:rPr>
        <w:t>คะแนน</w:t>
      </w:r>
      <w:r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เพิ่มขึ้น </w:t>
      </w:r>
      <w:r w:rsidRPr="00D94DE9">
        <w:rPr>
          <w:rFonts w:ascii="TH SarabunPSK" w:hAnsi="TH SarabunPSK" w:cs="TH SarabunPSK"/>
          <w:sz w:val="32"/>
          <w:szCs w:val="32"/>
        </w:rPr>
        <w:t xml:space="preserve">31.8%, p&lt;0.001)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เป็นผลลัพธ์ที่สำคัญ เนื่องจากแสดงว่าโปรแกรมสามารถเชื่อมโยงความรู้สู่การปฏิบัติได้จริง ความแตกต่าง </w:t>
      </w:r>
      <w:r w:rsidRPr="00D94DE9">
        <w:rPr>
          <w:rFonts w:ascii="TH SarabunPSK" w:hAnsi="TH SarabunPSK" w:cs="TH SarabunPSK"/>
          <w:sz w:val="32"/>
          <w:szCs w:val="32"/>
        </w:rPr>
        <w:t xml:space="preserve">9.2 </w:t>
      </w:r>
      <w:r w:rsidRPr="00D94DE9">
        <w:rPr>
          <w:rFonts w:ascii="TH SarabunPSK" w:hAnsi="TH SarabunPSK" w:cs="TH SarabunPSK"/>
          <w:sz w:val="32"/>
          <w:szCs w:val="32"/>
          <w:cs/>
        </w:rPr>
        <w:t>คะแนน (</w:t>
      </w:r>
      <w:r w:rsidRPr="00D94DE9">
        <w:rPr>
          <w:rFonts w:ascii="TH SarabunPSK" w:hAnsi="TH SarabunPSK" w:cs="TH SarabunPSK"/>
          <w:sz w:val="32"/>
          <w:szCs w:val="32"/>
        </w:rPr>
        <w:t xml:space="preserve">95% CI: 8.20-10.06) </w:t>
      </w:r>
      <w:r w:rsidRPr="00D94DE9">
        <w:rPr>
          <w:rFonts w:ascii="TH SarabunPSK" w:hAnsi="TH SarabunPSK" w:cs="TH SarabunPSK"/>
          <w:sz w:val="32"/>
          <w:szCs w:val="32"/>
          <w:cs/>
        </w:rPr>
        <w:t>บ่งชี้ถึงการเปลี่ยนแปลงพฤติกรรมที่มีนัยสำคัญทางคลินิก</w:t>
      </w:r>
      <w:r w:rsidR="00525654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ผล</w:t>
      </w:r>
      <w:r w:rsidR="00525654" w:rsidRPr="00D94DE9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D94DE9">
        <w:rPr>
          <w:rFonts w:ascii="TH SarabunPSK" w:hAnsi="TH SarabunPSK" w:cs="TH SarabunPSK"/>
          <w:sz w:val="32"/>
          <w:szCs w:val="32"/>
          <w:cs/>
        </w:rPr>
        <w:t>นี้สอดคล้องกับทฤษฎีการเปลี่ยนแปลงพฤติกรรมที่เน้นการมีส่วนร่วมของผู้เรียน (</w:t>
      </w:r>
      <w:r w:rsidR="00493B3E" w:rsidRPr="00D94DE9">
        <w:rPr>
          <w:rFonts w:ascii="TH SarabunPSK" w:hAnsi="TH SarabunPSK" w:cs="TH SarabunPSK"/>
          <w:sz w:val="32"/>
          <w:szCs w:val="32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</w:rPr>
        <w:t>7</w:t>
      </w:r>
      <w:r w:rsidRPr="00D94DE9">
        <w:rPr>
          <w:rFonts w:ascii="TH SarabunPSK" w:hAnsi="TH SarabunPSK" w:cs="TH SarabunPSK"/>
          <w:sz w:val="32"/>
          <w:szCs w:val="32"/>
        </w:rPr>
        <w:t xml:space="preserve">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การใช้วิธี </w:t>
      </w:r>
      <w:r w:rsidRPr="00D94DE9">
        <w:rPr>
          <w:rFonts w:ascii="TH SarabunPSK" w:hAnsi="TH SarabunPSK" w:cs="TH SarabunPSK"/>
          <w:sz w:val="32"/>
          <w:szCs w:val="32"/>
        </w:rPr>
        <w:t xml:space="preserve">Participatory Action Research </w:t>
      </w:r>
      <w:r w:rsidRPr="00D94DE9">
        <w:rPr>
          <w:rFonts w:ascii="TH SarabunPSK" w:hAnsi="TH SarabunPSK" w:cs="TH SarabunPSK"/>
          <w:sz w:val="32"/>
          <w:szCs w:val="32"/>
          <w:cs/>
        </w:rPr>
        <w:t>ช่วยให้ผู้ป่วยมีส่วนร่วมในการแก้ไขปัญหาของตนเอง ซึ่งเป็นปัจจัยสำคัญในการเปลี่ยนแปลงพฤติกรรมระยะยาว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2817BA" w:rsidRPr="00D94DE9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8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78ECBE09" w14:textId="516B4416" w:rsidR="00EC1611" w:rsidRPr="00D94DE9" w:rsidRDefault="00EC1611" w:rsidP="00586191">
      <w:pPr>
        <w:tabs>
          <w:tab w:val="left" w:pos="620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 xml:space="preserve">ประสิทธิผลต่อการควบคุมค่า </w:t>
      </w:r>
      <w:r w:rsidRPr="00D94DE9">
        <w:rPr>
          <w:rFonts w:ascii="TH SarabunPSK" w:hAnsi="TH SarabunPSK" w:cs="TH SarabunPSK"/>
          <w:sz w:val="32"/>
          <w:szCs w:val="32"/>
        </w:rPr>
        <w:t>INR</w:t>
      </w:r>
      <w:r w:rsidR="00525654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การควบคุมค่า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เป็นผลลัพธ์หลักที่สำคัญที่สุด โดยผู้ป่วยที่มีค่า</w:t>
      </w:r>
      <w:r w:rsidR="00586191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ในระดับปกติ (</w:t>
      </w:r>
      <w:r w:rsidRPr="00D94DE9">
        <w:rPr>
          <w:rFonts w:ascii="TH SarabunPSK" w:hAnsi="TH SarabunPSK" w:cs="TH SarabunPSK"/>
          <w:sz w:val="32"/>
          <w:szCs w:val="32"/>
        </w:rPr>
        <w:t xml:space="preserve">2.0-3.0)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เพิ่มขึ้นจาก </w:t>
      </w:r>
      <w:r w:rsidR="006412F0" w:rsidRPr="00D94DE9">
        <w:rPr>
          <w:rFonts w:ascii="TH SarabunPSK" w:hAnsi="TH SarabunPSK" w:cs="TH SarabunPSK"/>
          <w:sz w:val="32"/>
          <w:szCs w:val="32"/>
        </w:rPr>
        <w:t>46.7</w:t>
      </w:r>
      <w:r w:rsidRPr="00D94DE9">
        <w:rPr>
          <w:rFonts w:ascii="TH SarabunPSK" w:hAnsi="TH SarabunPSK" w:cs="TH SarabunPSK"/>
          <w:sz w:val="32"/>
          <w:szCs w:val="32"/>
        </w:rPr>
        <w:t xml:space="preserve">%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D94DE9">
        <w:rPr>
          <w:rFonts w:ascii="TH SarabunPSK" w:hAnsi="TH SarabunPSK" w:cs="TH SarabunPSK"/>
          <w:sz w:val="32"/>
          <w:szCs w:val="32"/>
        </w:rPr>
        <w:t xml:space="preserve">76.7% (p&lt;0.05) </w:t>
      </w:r>
      <w:r w:rsidRPr="00D94DE9">
        <w:rPr>
          <w:rFonts w:ascii="TH SarabunPSK" w:hAnsi="TH SarabunPSK" w:cs="TH SarabunPSK"/>
          <w:sz w:val="32"/>
          <w:szCs w:val="32"/>
          <w:cs/>
        </w:rPr>
        <w:t>การ</w:t>
      </w:r>
      <w:r w:rsidR="0069041C" w:rsidRPr="00D94DE9">
        <w:rPr>
          <w:rFonts w:ascii="TH SarabunPSK" w:hAnsi="TH SarabunPSK" w:cs="TH SarabunPSK"/>
          <w:sz w:val="32"/>
          <w:szCs w:val="32"/>
          <w:cs/>
        </w:rPr>
        <w:t>เพิ่มขึ้น</w:t>
      </w:r>
      <w:r w:rsidR="0069041C"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ของร้อยละของค่า </w:t>
      </w:r>
      <w:r w:rsidR="0069041C" w:rsidRPr="00D94DE9">
        <w:rPr>
          <w:rFonts w:ascii="TH SarabunPSK" w:hAnsi="TH SarabunPSK" w:cs="TH SarabunPSK"/>
          <w:spacing w:val="-8"/>
          <w:sz w:val="32"/>
          <w:szCs w:val="32"/>
        </w:rPr>
        <w:t xml:space="preserve">INR </w:t>
      </w:r>
      <w:r w:rsidR="0069041C" w:rsidRPr="00D94DE9">
        <w:rPr>
          <w:rFonts w:ascii="TH SarabunPSK" w:hAnsi="TH SarabunPSK" w:cs="TH SarabunPSK"/>
          <w:spacing w:val="-8"/>
          <w:sz w:val="32"/>
          <w:szCs w:val="32"/>
          <w:cs/>
        </w:rPr>
        <w:t>ในระดับปกติ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นี้มีความหมาย</w:t>
      </w:r>
      <w:r w:rsidRPr="00D94DE9">
        <w:rPr>
          <w:rFonts w:ascii="TH SarabunPSK" w:hAnsi="TH SarabunPSK" w:cs="TH SarabunPSK"/>
          <w:sz w:val="32"/>
          <w:szCs w:val="32"/>
          <w:cs/>
        </w:rPr>
        <w:t>ทางคลินิกสูง เนื่องจาก</w:t>
      </w:r>
    </w:p>
    <w:p w14:paraId="2D435848" w14:textId="77777777" w:rsidR="00EC1611" w:rsidRPr="00D94DE9" w:rsidRDefault="00EC1611">
      <w:pPr>
        <w:pStyle w:val="a9"/>
        <w:numPr>
          <w:ilvl w:val="0"/>
          <w:numId w:val="6"/>
        </w:numPr>
        <w:tabs>
          <w:tab w:val="clear" w:pos="1080"/>
          <w:tab w:val="left" w:pos="993"/>
          <w:tab w:val="left" w:pos="6207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ลดความเสี่ยงภาวะแทรกซ้อน</w:t>
      </w:r>
      <w:r w:rsidRPr="00D94DE9">
        <w:rPr>
          <w:rFonts w:ascii="TH SarabunPSK" w:hAnsi="TH SarabunPSK" w:cs="TH SarabunPSK"/>
          <w:sz w:val="32"/>
          <w:szCs w:val="32"/>
        </w:rPr>
        <w:t xml:space="preserve">: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การควบคุม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ในระดับเหมาะสมลดความเสี่ยงทั้งภาวะลิ่มเลือดและเลือดออก </w:t>
      </w:r>
      <w:r w:rsidRPr="00D94DE9">
        <w:rPr>
          <w:rFonts w:ascii="TH SarabunPSK" w:hAnsi="TH SarabunPSK" w:cs="TH SarabunPSK"/>
          <w:sz w:val="32"/>
          <w:szCs w:val="32"/>
          <w:vertAlign w:val="superscript"/>
          <w:cs/>
        </w:rPr>
        <w:t>(</w:t>
      </w:r>
      <w:r w:rsidR="002817BA" w:rsidRPr="00D94DE9">
        <w:rPr>
          <w:rFonts w:ascii="TH SarabunPSK" w:hAnsi="TH SarabunPSK" w:cs="TH SarabunPSK"/>
          <w:sz w:val="32"/>
          <w:szCs w:val="32"/>
          <w:vertAlign w:val="superscript"/>
        </w:rPr>
        <w:t>4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0B9E9A0D" w14:textId="77777777" w:rsidR="00EC1611" w:rsidRPr="00D94DE9" w:rsidRDefault="00EC1611">
      <w:pPr>
        <w:numPr>
          <w:ilvl w:val="0"/>
          <w:numId w:val="6"/>
        </w:numPr>
        <w:tabs>
          <w:tab w:val="clear" w:pos="1080"/>
          <w:tab w:val="left" w:pos="993"/>
          <w:tab w:val="left" w:pos="6207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ประสิทธิภาพการรักษา</w:t>
      </w:r>
      <w:r w:rsidRPr="00D94DE9">
        <w:rPr>
          <w:rFonts w:ascii="TH SarabunPSK" w:hAnsi="TH SarabunPSK" w:cs="TH SarabunPSK"/>
          <w:sz w:val="32"/>
          <w:szCs w:val="32"/>
        </w:rPr>
        <w:t xml:space="preserve">: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อัตราผู้ป่วยที่มี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ในเป้าหมาย </w:t>
      </w:r>
      <w:r w:rsidRPr="00D94DE9">
        <w:rPr>
          <w:rFonts w:ascii="TH SarabunPSK" w:hAnsi="TH SarabunPSK" w:cs="TH SarabunPSK"/>
          <w:sz w:val="32"/>
          <w:szCs w:val="32"/>
        </w:rPr>
        <w:t xml:space="preserve">76.7% </w:t>
      </w:r>
      <w:r w:rsidRPr="00D94DE9">
        <w:rPr>
          <w:rFonts w:ascii="TH SarabunPSK" w:hAnsi="TH SarabunPSK" w:cs="TH SarabunPSK"/>
          <w:sz w:val="32"/>
          <w:szCs w:val="32"/>
          <w:cs/>
        </w:rPr>
        <w:t>เข้าใกล้มาตรฐานสากล (</w:t>
      </w:r>
      <w:r w:rsidRPr="00D94DE9">
        <w:rPr>
          <w:rFonts w:ascii="TH SarabunPSK" w:hAnsi="TH SarabunPSK" w:cs="TH SarabunPSK"/>
          <w:sz w:val="32"/>
          <w:szCs w:val="32"/>
        </w:rPr>
        <w:t xml:space="preserve">&gt;70%)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ที่แนะนำโดย </w:t>
      </w:r>
      <w:r w:rsidRPr="00D94DE9">
        <w:rPr>
          <w:rFonts w:ascii="TH SarabunPSK" w:hAnsi="TH SarabunPSK" w:cs="TH SarabunPSK"/>
          <w:sz w:val="32"/>
          <w:szCs w:val="32"/>
        </w:rPr>
        <w:t xml:space="preserve">European Society of Cardiology 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2817BA" w:rsidRPr="00D94DE9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9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>)</w:t>
      </w:r>
    </w:p>
    <w:p w14:paraId="5E889AAB" w14:textId="77777777" w:rsidR="00EC1611" w:rsidRPr="00D94DE9" w:rsidRDefault="00EC1611">
      <w:pPr>
        <w:numPr>
          <w:ilvl w:val="0"/>
          <w:numId w:val="6"/>
        </w:numPr>
        <w:tabs>
          <w:tab w:val="clear" w:pos="1080"/>
          <w:tab w:val="left" w:pos="993"/>
          <w:tab w:val="left" w:pos="6207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ความปลอดภัย</w:t>
      </w:r>
      <w:r w:rsidRPr="00D94DE9">
        <w:rPr>
          <w:rFonts w:ascii="TH SarabunPSK" w:hAnsi="TH SarabunPSK" w:cs="TH SarabunPSK"/>
          <w:sz w:val="32"/>
          <w:szCs w:val="32"/>
        </w:rPr>
        <w:t xml:space="preserve">: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การลดผู้ป่วยที่มี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สูงเกินไป (</w:t>
      </w:r>
      <w:r w:rsidRPr="00D94DE9">
        <w:rPr>
          <w:rFonts w:ascii="TH SarabunPSK" w:hAnsi="TH SarabunPSK" w:cs="TH SarabunPSK"/>
          <w:sz w:val="32"/>
          <w:szCs w:val="32"/>
        </w:rPr>
        <w:t xml:space="preserve">&gt;3.0)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="006412F0" w:rsidRPr="00D94DE9">
        <w:rPr>
          <w:rFonts w:ascii="TH SarabunPSK" w:hAnsi="TH SarabunPSK" w:cs="TH SarabunPSK"/>
          <w:sz w:val="32"/>
          <w:szCs w:val="32"/>
        </w:rPr>
        <w:t>20</w:t>
      </w:r>
      <w:r w:rsidRPr="00D94DE9">
        <w:rPr>
          <w:rFonts w:ascii="TH SarabunPSK" w:hAnsi="TH SarabunPSK" w:cs="TH SarabunPSK"/>
          <w:sz w:val="32"/>
          <w:szCs w:val="32"/>
        </w:rPr>
        <w:t xml:space="preserve">%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D94DE9">
        <w:rPr>
          <w:rFonts w:ascii="TH SarabunPSK" w:hAnsi="TH SarabunPSK" w:cs="TH SarabunPSK"/>
          <w:sz w:val="32"/>
          <w:szCs w:val="32"/>
        </w:rPr>
        <w:t xml:space="preserve">13.3% </w:t>
      </w:r>
      <w:r w:rsidRPr="00D94DE9">
        <w:rPr>
          <w:rFonts w:ascii="TH SarabunPSK" w:hAnsi="TH SarabunPSK" w:cs="TH SarabunPSK"/>
          <w:sz w:val="32"/>
          <w:szCs w:val="32"/>
          <w:cs/>
        </w:rPr>
        <w:t>ลดความเสี่ยงเลือดออกอย่างมีนัยสำคัญ</w:t>
      </w:r>
    </w:p>
    <w:p w14:paraId="2B925A4F" w14:textId="7FF8FA34" w:rsidR="00EC1611" w:rsidRPr="00D94DE9" w:rsidRDefault="00EC1611" w:rsidP="00586191">
      <w:pPr>
        <w:tabs>
          <w:tab w:val="left" w:pos="620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ประสิทธิผลต่อการลดภาวะเลือดออกผิดปกติ</w:t>
      </w:r>
      <w:r w:rsidR="0069041C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การลดภาวะเลือดออกผิดปกติจาก </w:t>
      </w:r>
      <w:r w:rsidR="006412F0" w:rsidRPr="00D94DE9">
        <w:rPr>
          <w:rFonts w:ascii="TH SarabunPSK" w:hAnsi="TH SarabunPSK" w:cs="TH SarabunPSK"/>
          <w:sz w:val="32"/>
          <w:szCs w:val="32"/>
        </w:rPr>
        <w:t>53.3</w:t>
      </w:r>
      <w:r w:rsidRPr="00D94DE9">
        <w:rPr>
          <w:rFonts w:ascii="TH SarabunPSK" w:hAnsi="TH SarabunPSK" w:cs="TH SarabunPSK"/>
          <w:sz w:val="32"/>
          <w:szCs w:val="32"/>
        </w:rPr>
        <w:t xml:space="preserve">%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="006412F0" w:rsidRPr="00D94DE9">
        <w:rPr>
          <w:rFonts w:ascii="TH SarabunPSK" w:hAnsi="TH SarabunPSK" w:cs="TH SarabunPSK"/>
          <w:sz w:val="32"/>
          <w:szCs w:val="32"/>
        </w:rPr>
        <w:t>23.3</w:t>
      </w:r>
      <w:r w:rsidRPr="00D94DE9">
        <w:rPr>
          <w:rFonts w:ascii="TH SarabunPSK" w:hAnsi="TH SarabunPSK" w:cs="TH SarabunPSK"/>
          <w:sz w:val="32"/>
          <w:szCs w:val="32"/>
        </w:rPr>
        <w:t xml:space="preserve">% (p&lt;0.05) </w:t>
      </w:r>
      <w:r w:rsidRPr="00D94DE9">
        <w:rPr>
          <w:rFonts w:ascii="TH SarabunPSK" w:hAnsi="TH SarabunPSK" w:cs="TH SarabunPSK"/>
          <w:sz w:val="32"/>
          <w:szCs w:val="32"/>
          <w:cs/>
        </w:rPr>
        <w:t>เป็นผลลัพธ์ที่มีความหมาย</w:t>
      </w:r>
      <w:r w:rsidRPr="00D94DE9">
        <w:rPr>
          <w:rFonts w:ascii="TH SarabunPSK" w:hAnsi="TH SarabunPSK" w:cs="TH SarabunPSK"/>
          <w:spacing w:val="-16"/>
          <w:sz w:val="32"/>
          <w:szCs w:val="32"/>
          <w:cs/>
        </w:rPr>
        <w:t xml:space="preserve">ทางคลินิกสูง การลดลง </w:t>
      </w:r>
      <w:r w:rsidR="006412F0" w:rsidRPr="00D94DE9">
        <w:rPr>
          <w:rFonts w:ascii="TH SarabunPSK" w:hAnsi="TH SarabunPSK" w:cs="TH SarabunPSK"/>
          <w:spacing w:val="-16"/>
          <w:sz w:val="32"/>
          <w:szCs w:val="32"/>
        </w:rPr>
        <w:t>30</w:t>
      </w:r>
      <w:r w:rsidRPr="00D94DE9">
        <w:rPr>
          <w:rFonts w:ascii="TH SarabunPSK" w:hAnsi="TH SarabunPSK" w:cs="TH SarabunPSK"/>
          <w:spacing w:val="-16"/>
          <w:sz w:val="32"/>
          <w:szCs w:val="32"/>
        </w:rPr>
        <w:t xml:space="preserve">% </w:t>
      </w:r>
      <w:r w:rsidRPr="00D94DE9">
        <w:rPr>
          <w:rFonts w:ascii="TH SarabunPSK" w:hAnsi="TH SarabunPSK" w:cs="TH SarabunPSK"/>
          <w:spacing w:val="-16"/>
          <w:sz w:val="32"/>
          <w:szCs w:val="32"/>
          <w:cs/>
        </w:rPr>
        <w:t>ของอัตราภาวะแทรกซ้อน</w:t>
      </w:r>
      <w:r w:rsidRPr="00D94DE9">
        <w:rPr>
          <w:rFonts w:ascii="TH SarabunPSK" w:hAnsi="TH SarabunPSK" w:cs="TH SarabunPSK"/>
          <w:sz w:val="32"/>
          <w:szCs w:val="32"/>
          <w:cs/>
        </w:rPr>
        <w:t>สะท้อนถึงประสิทธิภาพของโปรแกรมในด้าน</w:t>
      </w:r>
    </w:p>
    <w:p w14:paraId="31BBA3EE" w14:textId="77777777" w:rsidR="00586191" w:rsidRPr="00D94DE9" w:rsidRDefault="00EC1611">
      <w:pPr>
        <w:pStyle w:val="a9"/>
        <w:numPr>
          <w:ilvl w:val="0"/>
          <w:numId w:val="7"/>
        </w:numPr>
        <w:tabs>
          <w:tab w:val="clear" w:pos="1080"/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การป้องกัน</w:t>
      </w:r>
      <w:r w:rsidR="0069041C" w:rsidRPr="00D94DE9">
        <w:rPr>
          <w:rFonts w:ascii="TH SarabunPSK" w:hAnsi="TH SarabunPSK" w:cs="TH SarabunPSK"/>
          <w:sz w:val="32"/>
          <w:szCs w:val="32"/>
          <w:cs/>
        </w:rPr>
        <w:t>เบื้องต้น ผู้</w:t>
      </w:r>
      <w:r w:rsidRPr="00D94DE9">
        <w:rPr>
          <w:rFonts w:ascii="TH SarabunPSK" w:hAnsi="TH SarabunPSK" w:cs="TH SarabunPSK"/>
          <w:sz w:val="32"/>
          <w:szCs w:val="32"/>
          <w:cs/>
        </w:rPr>
        <w:t>ป่วยสามารถ</w:t>
      </w:r>
    </w:p>
    <w:p w14:paraId="289F634A" w14:textId="4D50D9AD" w:rsidR="00EC1611" w:rsidRPr="00D94DE9" w:rsidRDefault="00EC1611" w:rsidP="00586191">
      <w:p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ระบุและหลีกเลี่ยงปัจจัยเสี่ยง</w:t>
      </w:r>
    </w:p>
    <w:p w14:paraId="784073F5" w14:textId="77777777" w:rsidR="00586191" w:rsidRPr="00D94DE9" w:rsidRDefault="00EC1611">
      <w:pPr>
        <w:numPr>
          <w:ilvl w:val="0"/>
          <w:numId w:val="7"/>
        </w:num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การจัดการความเสี่ยง</w:t>
      </w:r>
      <w:r w:rsidR="0069041C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การรับรู้อาการ</w:t>
      </w:r>
    </w:p>
    <w:p w14:paraId="05B0D884" w14:textId="57306FDE" w:rsidR="00EC1611" w:rsidRPr="00D94DE9" w:rsidRDefault="00EC1611" w:rsidP="00586191">
      <w:p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เตือนภัยและการปฏิบัติตัวที่เหมาะสม</w:t>
      </w:r>
    </w:p>
    <w:p w14:paraId="288D977D" w14:textId="77777777" w:rsidR="00586191" w:rsidRPr="00D94DE9" w:rsidRDefault="00EC1611">
      <w:pPr>
        <w:numPr>
          <w:ilvl w:val="0"/>
          <w:numId w:val="7"/>
        </w:num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การปฏิบัติตามคำแนะนำ</w:t>
      </w:r>
      <w:r w:rsidR="0069041C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การควบคุม</w:t>
      </w:r>
    </w:p>
    <w:p w14:paraId="6C6EF021" w14:textId="5BAD75D0" w:rsidR="00EC1611" w:rsidRPr="00D94DE9" w:rsidRDefault="00EC1611" w:rsidP="00586191">
      <w:p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อาหารและยาอย่างสม่ำเสมอ</w:t>
      </w:r>
    </w:p>
    <w:p w14:paraId="76FF1A52" w14:textId="427BBE6E" w:rsidR="007D36F2" w:rsidRPr="00D94DE9" w:rsidRDefault="00EC1611" w:rsidP="00586191">
      <w:pPr>
        <w:tabs>
          <w:tab w:val="left" w:pos="6207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ผลนี้เปรียบได้กับการศึกษาของ</w:t>
      </w:r>
      <w:r w:rsidR="0069041C" w:rsidRPr="00D94DE9">
        <w:rPr>
          <w:rFonts w:ascii="TH SarabunPSK" w:hAnsi="TH SarabunPSK" w:cs="TH SarabunPSK"/>
          <w:spacing w:val="-8"/>
          <w:sz w:val="32"/>
          <w:szCs w:val="32"/>
          <w:cs/>
        </w:rPr>
        <w:t>การ์</w:t>
      </w:r>
      <w:proofErr w:type="spellStart"/>
      <w:r w:rsidR="0069041C" w:rsidRPr="00D94DE9">
        <w:rPr>
          <w:rFonts w:ascii="TH SarabunPSK" w:hAnsi="TH SarabunPSK" w:cs="TH SarabunPSK"/>
          <w:spacing w:val="-8"/>
          <w:sz w:val="32"/>
          <w:szCs w:val="32"/>
          <w:cs/>
        </w:rPr>
        <w:t>ดิส</w:t>
      </w:r>
      <w:proofErr w:type="spellEnd"/>
      <w:r w:rsidR="0069041C" w:rsidRPr="00D94DE9">
        <w:rPr>
          <w:rFonts w:ascii="TH SarabunPSK" w:hAnsi="TH SarabunPSK" w:cs="TH SarabunPSK"/>
          <w:spacing w:val="-8"/>
          <w:sz w:val="32"/>
          <w:szCs w:val="32"/>
          <w:cs/>
        </w:rPr>
        <w:t>เซอร์</w:t>
      </w:r>
      <w:r w:rsidR="003979EC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041C" w:rsidRPr="00D94DE9">
        <w:rPr>
          <w:rFonts w:ascii="TH SarabunPSK" w:hAnsi="TH SarabunPSK" w:cs="TH SarabunPSK"/>
          <w:sz w:val="32"/>
          <w:szCs w:val="32"/>
          <w:cs/>
        </w:rPr>
        <w:t>และคณะ</w:t>
      </w:r>
      <w:r w:rsidR="0069041C" w:rsidRPr="00D94DE9">
        <w:rPr>
          <w:rFonts w:ascii="TH SarabunPSK" w:hAnsi="TH SarabunPSK" w:cs="TH SarabunPSK"/>
          <w:sz w:val="32"/>
          <w:szCs w:val="32"/>
          <w:vertAlign w:val="superscript"/>
        </w:rPr>
        <w:t>(</w:t>
      </w:r>
      <w:r w:rsidR="009776BF" w:rsidRPr="00D94DE9">
        <w:rPr>
          <w:rFonts w:ascii="TH SarabunPSK" w:hAnsi="TH SarabunPSK" w:cs="TH SarabunPSK"/>
          <w:sz w:val="32"/>
          <w:szCs w:val="32"/>
          <w:vertAlign w:val="superscript"/>
        </w:rPr>
        <w:t>20</w:t>
      </w:r>
      <w:r w:rsidRPr="00D94DE9">
        <w:rPr>
          <w:rFonts w:ascii="TH SarabunPSK" w:hAnsi="TH SarabunPSK" w:cs="TH SarabunPSK"/>
          <w:sz w:val="32"/>
          <w:szCs w:val="32"/>
          <w:vertAlign w:val="superscript"/>
        </w:rPr>
        <w:t xml:space="preserve">) </w:t>
      </w:r>
      <w:r w:rsidRPr="00D94DE9">
        <w:rPr>
          <w:rFonts w:ascii="TH SarabunPSK" w:hAnsi="TH SarabunPSK" w:cs="TH SarabunPSK"/>
          <w:sz w:val="32"/>
          <w:szCs w:val="32"/>
          <w:cs/>
        </w:rPr>
        <w:t>ที่พบว่าโปรแกรมการจัดการตนเอง</w:t>
      </w:r>
      <w:r w:rsidRPr="003E326F">
        <w:rPr>
          <w:rFonts w:ascii="TH SarabunPSK" w:hAnsi="TH SarabunPSK" w:cs="TH SarabunPSK"/>
          <w:spacing w:val="-14"/>
          <w:sz w:val="32"/>
          <w:szCs w:val="32"/>
          <w:cs/>
        </w:rPr>
        <w:t xml:space="preserve">สามารถลดภาวะแทรกซ้อนได้ถึง </w:t>
      </w:r>
      <w:r w:rsidRPr="003E326F">
        <w:rPr>
          <w:rFonts w:ascii="TH SarabunPSK" w:hAnsi="TH SarabunPSK" w:cs="TH SarabunPSK"/>
          <w:spacing w:val="-14"/>
          <w:sz w:val="32"/>
          <w:szCs w:val="32"/>
        </w:rPr>
        <w:t xml:space="preserve">56% </w:t>
      </w:r>
      <w:r w:rsidRPr="003E326F">
        <w:rPr>
          <w:rFonts w:ascii="TH SarabunPSK" w:hAnsi="TH SarabunPSK" w:cs="TH SarabunPSK"/>
          <w:spacing w:val="-14"/>
          <w:sz w:val="32"/>
          <w:szCs w:val="32"/>
          <w:cs/>
        </w:rPr>
        <w:t>เมื่อเปรียบเทียบ</w:t>
      </w:r>
      <w:r w:rsidRPr="00D94DE9">
        <w:rPr>
          <w:rFonts w:ascii="TH SarabunPSK" w:hAnsi="TH SarabunPSK" w:cs="TH SarabunPSK"/>
          <w:sz w:val="32"/>
          <w:szCs w:val="32"/>
          <w:cs/>
        </w:rPr>
        <w:t>กับการดูแลแบบปกติ</w:t>
      </w:r>
    </w:p>
    <w:p w14:paraId="5D17E3A4" w14:textId="6D73C022" w:rsidR="0069041C" w:rsidRPr="00D94DE9" w:rsidRDefault="0069041C" w:rsidP="00586191">
      <w:pPr>
        <w:tabs>
          <w:tab w:val="left" w:pos="238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การศึกษานี้แสดงให้เห็นว่าโปรแกรมการจัดการความรู้ของตนเองมีประสิทธิผลในการ</w:t>
      </w:r>
      <w:r w:rsidRPr="00D0412A">
        <w:rPr>
          <w:rFonts w:ascii="TH SarabunPSK" w:hAnsi="TH SarabunPSK" w:cs="TH SarabunPSK"/>
          <w:spacing w:val="-8"/>
          <w:sz w:val="32"/>
          <w:szCs w:val="32"/>
          <w:cs/>
        </w:rPr>
        <w:t>ปรับปรุงผลลัพธ์ทางคลินิกในผู้ป่วยที่ใช้ยาวาร์ฟาริน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โดยเฉพาะการควบคุมค่า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และการลดภาวะ</w:t>
      </w:r>
      <w:r w:rsidRPr="00D0412A">
        <w:rPr>
          <w:rFonts w:ascii="TH SarabunPSK" w:hAnsi="TH SarabunPSK" w:cs="TH SarabunPSK"/>
          <w:spacing w:val="-12"/>
          <w:sz w:val="32"/>
          <w:szCs w:val="32"/>
          <w:cs/>
        </w:rPr>
        <w:t>เลือดออก ซึ่งจะส่งผลต่อคุณภาพชีวิตและความปลอดภัย</w:t>
      </w:r>
      <w:r w:rsidRPr="00D94DE9">
        <w:rPr>
          <w:rFonts w:ascii="TH SarabunPSK" w:hAnsi="TH SarabunPSK" w:cs="TH SarabunPSK"/>
          <w:sz w:val="32"/>
          <w:szCs w:val="32"/>
          <w:cs/>
        </w:rPr>
        <w:t>ของผู้ป่วยในระยะยาว</w:t>
      </w:r>
      <w:r w:rsidR="002503E6" w:rsidRPr="00D94DE9">
        <w:rPr>
          <w:rFonts w:ascii="TH SarabunPSK" w:hAnsi="TH SarabunPSK" w:cs="TH SarabunPSK"/>
          <w:sz w:val="32"/>
          <w:szCs w:val="32"/>
        </w:rPr>
        <w:t xml:space="preserve"> </w:t>
      </w:r>
    </w:p>
    <w:p w14:paraId="0113771F" w14:textId="254F73F3" w:rsidR="00B056EA" w:rsidRPr="00D94DE9" w:rsidRDefault="00954E7B" w:rsidP="00586191">
      <w:pPr>
        <w:tabs>
          <w:tab w:val="left" w:pos="2380"/>
        </w:tabs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การศึกษาครั้งนี้มีข้อจำกัดหลายประการที่ต้องพิจารณา ประการแรก การออกแบบแบบก่อน–หลัง</w:t>
      </w:r>
      <w:r w:rsidR="00586191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โดยไม่มีกลุ่มควบคุม ทำให้ไม่สามารถ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ตัดปัจจัยรบกวนได้อย่างสมบูรณ์ โดยเฉพาะ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regression</w:t>
      </w:r>
      <w:r w:rsidRPr="00D94DE9">
        <w:rPr>
          <w:rFonts w:ascii="TH SarabunPSK" w:hAnsi="TH SarabunPSK" w:cs="TH SarabunPSK"/>
          <w:sz w:val="32"/>
          <w:szCs w:val="32"/>
        </w:rPr>
        <w:t xml:space="preserve"> to the mean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ซึ่งอาจเกิดขึ้นได้จากเกณฑ์การคัดเข้าที่กำหนดให้ผู้ป่วยมีค่า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นอกเป้าหมายซ้ำ อย่างไรก็ตาม ข้อมูลย้อนหลัง </w:t>
      </w:r>
      <w:r w:rsidRPr="00D94DE9">
        <w:rPr>
          <w:rFonts w:ascii="TH SarabunPSK" w:hAnsi="TH SarabunPSK" w:cs="TH SarabunPSK"/>
          <w:sz w:val="32"/>
          <w:szCs w:val="32"/>
        </w:rPr>
        <w:t xml:space="preserve">3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ปีของโรงพยาบาลแสดงอัตราที่คงที่สูง ซึ่งลดความน่าจะเป็นของการดีขึ้นตามธรรมชาติ ประการที่สอง </w:t>
      </w:r>
      <w:r w:rsidRPr="00D94DE9">
        <w:rPr>
          <w:rFonts w:ascii="TH SarabunPSK" w:hAnsi="TH SarabunPSK" w:cs="TH SarabunPSK"/>
          <w:sz w:val="32"/>
          <w:szCs w:val="32"/>
        </w:rPr>
        <w:t xml:space="preserve">Hawthorne effect </w:t>
      </w:r>
      <w:r w:rsidRPr="00D94DE9">
        <w:rPr>
          <w:rFonts w:ascii="TH SarabunPSK" w:hAnsi="TH SarabunPSK" w:cs="TH SarabunPSK"/>
          <w:sz w:val="32"/>
          <w:szCs w:val="32"/>
          <w:cs/>
        </w:rPr>
        <w:t>อาจมีส่วนต่อการปรับพฤติกรรม แต่ถือเป็นกลไกที่สอดคล้องกับ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 xml:space="preserve">โปรแกรมการจัดการตนเองที่เน้น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self-monitoring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ประการที่สาม </w:t>
      </w:r>
      <w:r w:rsidRPr="00D94DE9">
        <w:rPr>
          <w:rFonts w:ascii="TH SarabunPSK" w:hAnsi="TH SarabunPSK" w:cs="TH SarabunPSK"/>
          <w:sz w:val="32"/>
          <w:szCs w:val="32"/>
        </w:rPr>
        <w:t xml:space="preserve">co-intervention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จากการปรับยาโดยแพทย์เป็นปัจจัยที่หลีกเลี่ยงไม่ได้ในบริบทการรักษาจริง </w:t>
      </w:r>
      <w:r w:rsidRPr="003E326F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การศึกษาในอนาคตควรใช้การออกแบบแบบ </w:t>
      </w:r>
      <w:r w:rsidRPr="003E326F">
        <w:rPr>
          <w:rFonts w:ascii="TH SarabunPSK" w:hAnsi="TH SarabunPSK" w:cs="TH SarabunPSK"/>
          <w:spacing w:val="-10"/>
          <w:sz w:val="32"/>
          <w:szCs w:val="32"/>
        </w:rPr>
        <w:t>randomized</w:t>
      </w:r>
      <w:r w:rsidRPr="00D94DE9">
        <w:rPr>
          <w:rFonts w:ascii="TH SarabunPSK" w:hAnsi="TH SarabunPSK" w:cs="TH SarabunPSK"/>
          <w:sz w:val="32"/>
          <w:szCs w:val="32"/>
        </w:rPr>
        <w:t xml:space="preserve"> controlled trial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4DE9">
        <w:rPr>
          <w:rFonts w:ascii="TH SarabunPSK" w:hAnsi="TH SarabunPSK" w:cs="TH SarabunPSK"/>
          <w:sz w:val="32"/>
          <w:szCs w:val="32"/>
        </w:rPr>
        <w:t xml:space="preserve">quasi-experimental design </w:t>
      </w:r>
      <w:r w:rsidRPr="00D94DE9">
        <w:rPr>
          <w:rFonts w:ascii="TH SarabunPSK" w:hAnsi="TH SarabunPSK" w:cs="TH SarabunPSK"/>
          <w:sz w:val="32"/>
          <w:szCs w:val="32"/>
          <w:cs/>
        </w:rPr>
        <w:t>ที่มีกลุ่มเปรียบเทียบ เพื่อเพิ่มความเที่ยงตรงภายใน</w:t>
      </w:r>
    </w:p>
    <w:p w14:paraId="7884FCEA" w14:textId="77777777" w:rsidR="00557887" w:rsidRPr="00D94DE9" w:rsidRDefault="00557887">
      <w:pPr>
        <w:pStyle w:val="a9"/>
        <w:numPr>
          <w:ilvl w:val="2"/>
          <w:numId w:val="3"/>
        </w:numPr>
        <w:tabs>
          <w:tab w:val="left" w:pos="3893"/>
        </w:tabs>
        <w:spacing w:after="0" w:line="240" w:lineRule="auto"/>
        <w:ind w:left="851" w:hanging="311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ข้อเสนอแนะที่มีต่อโปรแกรม</w:t>
      </w:r>
    </w:p>
    <w:p w14:paraId="20E7A441" w14:textId="77777777" w:rsidR="00557887" w:rsidRPr="00D94DE9" w:rsidRDefault="00557887">
      <w:pPr>
        <w:pStyle w:val="a9"/>
        <w:numPr>
          <w:ilvl w:val="1"/>
          <w:numId w:val="8"/>
        </w:numPr>
        <w:tabs>
          <w:tab w:val="left" w:pos="1276"/>
        </w:tabs>
        <w:spacing w:after="0" w:line="240" w:lineRule="auto"/>
        <w:ind w:left="-142" w:firstLine="993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ข้อเสนอแนะที่มีต่อโปรแกรมของผู้ป่วยและญาติ</w:t>
      </w:r>
    </w:p>
    <w:p w14:paraId="71952634" w14:textId="3B8B5D81" w:rsidR="006412F0" w:rsidRPr="00D94DE9" w:rsidRDefault="0074699A" w:rsidP="007B776C">
      <w:pPr>
        <w:spacing w:after="0" w:line="240" w:lineRule="auto"/>
        <w:ind w:firstLine="108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การทบทวนความรู</w:t>
      </w:r>
      <w:r w:rsidR="00D0412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้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อย</w:t>
      </w:r>
      <w:r w:rsidR="003E326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่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างต</w:t>
      </w:r>
      <w:r w:rsidR="003E326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่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อเนื</w:t>
      </w:r>
      <w:r w:rsidR="00D0412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่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อง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ข้อเสนอแนะเรื่องการทบทวนความรู้เมื่อค่า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INR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ผิดปกติสะท้อนถึงความจำเป็นในการเสริมแรงการเรียนรู้แบบต</w:t>
      </w:r>
      <w:r w:rsidR="00D0412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่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อเนื่อง ซึ่งสอดคล้องกับแนวคิด </w:t>
      </w:r>
      <w:r w:rsidRPr="003E326F">
        <w:rPr>
          <w:rFonts w:ascii="TH SarabunPSK" w:eastAsia="Times New Roman" w:hAnsi="TH SarabunPSK" w:cs="TH SarabunPSK"/>
          <w:spacing w:val="-12"/>
          <w:kern w:val="0"/>
          <w:sz w:val="32"/>
          <w:szCs w:val="32"/>
          <w14:ligatures w14:val="none"/>
        </w:rPr>
        <w:t xml:space="preserve">Spaced Repetition Learning </w:t>
      </w:r>
      <w:r w:rsidRPr="003E326F">
        <w:rPr>
          <w:rFonts w:ascii="TH SarabunPSK" w:eastAsia="Times New Roman" w:hAnsi="TH SarabunPSK" w:cs="TH SarabunPSK"/>
          <w:spacing w:val="-12"/>
          <w:kern w:val="0"/>
          <w:sz w:val="32"/>
          <w:szCs w:val="32"/>
          <w:cs/>
          <w14:ligatures w14:val="none"/>
        </w:rPr>
        <w:t>ที</w:t>
      </w:r>
      <w:r w:rsidR="003E326F" w:rsidRPr="003E326F">
        <w:rPr>
          <w:rFonts w:ascii="TH SarabunPSK" w:eastAsia="Times New Roman" w:hAnsi="TH SarabunPSK" w:cs="TH SarabunPSK" w:hint="cs"/>
          <w:spacing w:val="-12"/>
          <w:kern w:val="0"/>
          <w:sz w:val="32"/>
          <w:szCs w:val="32"/>
          <w:cs/>
          <w14:ligatures w14:val="none"/>
        </w:rPr>
        <w:t>่</w:t>
      </w:r>
      <w:r w:rsidRPr="003E326F">
        <w:rPr>
          <w:rFonts w:ascii="TH SarabunPSK" w:eastAsia="Times New Roman" w:hAnsi="TH SarabunPSK" w:cs="TH SarabunPSK"/>
          <w:spacing w:val="-12"/>
          <w:kern w:val="0"/>
          <w:sz w:val="32"/>
          <w:szCs w:val="32"/>
          <w:cs/>
          <w14:ligatures w14:val="none"/>
        </w:rPr>
        <w:t>แสดงว</w:t>
      </w:r>
      <w:r w:rsidR="003E326F" w:rsidRPr="003E326F">
        <w:rPr>
          <w:rFonts w:ascii="TH SarabunPSK" w:eastAsia="Times New Roman" w:hAnsi="TH SarabunPSK" w:cs="TH SarabunPSK" w:hint="cs"/>
          <w:spacing w:val="-12"/>
          <w:kern w:val="0"/>
          <w:sz w:val="32"/>
          <w:szCs w:val="32"/>
          <w:cs/>
          <w14:ligatures w14:val="none"/>
        </w:rPr>
        <w:t>่</w:t>
      </w:r>
      <w:r w:rsidRPr="003E326F">
        <w:rPr>
          <w:rFonts w:ascii="TH SarabunPSK" w:eastAsia="Times New Roman" w:hAnsi="TH SarabunPSK" w:cs="TH SarabunPSK"/>
          <w:spacing w:val="-12"/>
          <w:kern w:val="0"/>
          <w:sz w:val="32"/>
          <w:szCs w:val="32"/>
          <w:cs/>
          <w14:ligatures w14:val="none"/>
        </w:rPr>
        <w:t>าการทบทวน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ความรู้เป็นระยะช่วยเพิ่มการจดจำและการนำไปปฏิบัติได้ดีกว่าการเรียนรู้ครั้งเดียว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:cs/>
          <w14:ligatures w14:val="none"/>
        </w:rPr>
        <w:t>(</w:t>
      </w:r>
      <w:r w:rsidR="009776BF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21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)</w:t>
      </w:r>
    </w:p>
    <w:p w14:paraId="71C7C6AC" w14:textId="17D3D593" w:rsidR="00991BA1" w:rsidRPr="00D94DE9" w:rsidRDefault="0074699A" w:rsidP="00586191">
      <w:pPr>
        <w:spacing w:after="0" w:line="240" w:lineRule="auto"/>
        <w:ind w:left="-142" w:firstLine="1222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การเรียนรู้แบบกลุ่ม (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Peer Learning)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การจัดกิจกรรมกลุ่มเพื่อแลกเปลี่ยนเรียนรู้เป็นกลยุทธ์ที่มีประสิทธิภาพ เนื่องจากผู้ป่วยสามารถเรียนรู้จากประสบการณ์ของกันและกัน ซึ่งช่วยลดความวิตกกังวลและเพิ่มความมั่นใจในการจัดการตนเอง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:cs/>
          <w14:ligatures w14:val="none"/>
        </w:rPr>
        <w:t>(</w:t>
      </w:r>
      <w:r w:rsidR="006D56E7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</w:t>
      </w:r>
      <w:r w:rsidR="009776BF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)</w:t>
      </w:r>
    </w:p>
    <w:p w14:paraId="44B28C3E" w14:textId="41AF7F44" w:rsidR="006771C3" w:rsidRPr="00D94DE9" w:rsidRDefault="00545BD7" w:rsidP="0058619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การส่งเสริมการดูแลแบบครอบครัว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74699A" w:rsidRPr="00D0412A">
        <w:rPr>
          <w:rFonts w:ascii="TH SarabunPSK" w:eastAsia="Times New Roman" w:hAnsi="TH SarabunPSK" w:cs="TH SarabunPSK"/>
          <w:spacing w:val="-14"/>
          <w:kern w:val="0"/>
          <w:sz w:val="32"/>
          <w:szCs w:val="32"/>
          <w:cs/>
          <w14:ligatures w14:val="none"/>
        </w:rPr>
        <w:t>การฝึกอบรมผู้ดูแลและสมาชิกครอบครัวมีความสำคัญ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โดยเฉพาะในผู้สูงอายุที่อาจมีข้อจำกัดในการจดจำหรือปฏิบัติตาม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So</w:t>
      </w:r>
      <w:r w:rsidR="006D56E7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ci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al Support Theory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แสดงว่าการสนับสนุนจากครอบครัวส่งผลบวกต่อผลลัพธ์ทางสุขภาพ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:cs/>
          <w14:ligatures w14:val="none"/>
        </w:rPr>
        <w:t>(</w:t>
      </w:r>
      <w:r w:rsidR="006D56E7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</w:t>
      </w:r>
      <w:r w:rsidR="009776BF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3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)</w:t>
      </w:r>
    </w:p>
    <w:p w14:paraId="10BAF833" w14:textId="77777777" w:rsidR="00557887" w:rsidRPr="00D94DE9" w:rsidRDefault="00557887">
      <w:pPr>
        <w:pStyle w:val="a9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ข้อเสนอแนะที่มีต่อโปรแกรมของพยาบาลผู้ป่วยนอกและทีมสหวิชาชีพ</w:t>
      </w:r>
    </w:p>
    <w:p w14:paraId="2A5468D0" w14:textId="588A7DD4" w:rsidR="006412F0" w:rsidRPr="00D94DE9" w:rsidRDefault="0074699A" w:rsidP="00586191">
      <w:pPr>
        <w:pStyle w:val="a9"/>
        <w:spacing w:after="0" w:line="240" w:lineRule="auto"/>
        <w:ind w:left="0" w:firstLine="108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การพัฒนาเครื่องมือมาตรฐาน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การพัฒนาคู่มือและแนวทางปฏิบัติที่เป็นมาตรฐานเป็นสิ่งจำเป็นเพื่อให้การดูแลมีความสม่ำเสมอและมีคุณภาพ ซึ่งสอดคล้องกับหลักการ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Evidence-Based Practice 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ที่เน้นการใช้แนวทางที่มีหลักฐานทางวิทยาศาสตร์รองรับ</w:t>
      </w:r>
    </w:p>
    <w:p w14:paraId="0345BF52" w14:textId="77777777" w:rsidR="0074699A" w:rsidRPr="00D94DE9" w:rsidRDefault="006412F0" w:rsidP="007B776C">
      <w:pPr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 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การใช้สื่อการสอนที่เข้าใจง่าย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การพัฒนาคู่มือและภาพถ่ายที่แสดงอาการแทรกซ้อนอย่างชัดเจ</w:t>
      </w:r>
      <w:r w:rsidR="003979EC" w:rsidRPr="00D94DE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</w:t>
      </w:r>
      <w:r w:rsidR="0074699A" w:rsidRPr="00D94DE9">
        <w:rPr>
          <w:rFonts w:ascii="TH SarabunPSK" w:eastAsia="Times New Roman" w:hAnsi="TH SarabunPSK" w:cs="TH SarabunPSK"/>
          <w:spacing w:val="-6"/>
          <w:kern w:val="0"/>
          <w:sz w:val="32"/>
          <w:szCs w:val="32"/>
          <w:cs/>
          <w14:ligatures w14:val="none"/>
        </w:rPr>
        <w:t>ตอบสนองต่อความต้องการของผู้ป่วยที่มีระดับการศึกษาแตกต่างกัน โดยเฉพาะกลุ่มที่มีการศึกษ</w:t>
      </w:r>
      <w:r w:rsidR="003979EC" w:rsidRPr="00D94DE9">
        <w:rPr>
          <w:rFonts w:ascii="TH SarabunPSK" w:eastAsia="Times New Roman" w:hAnsi="TH SarabunPSK" w:cs="TH SarabunPSK" w:hint="cs"/>
          <w:spacing w:val="-6"/>
          <w:kern w:val="0"/>
          <w:sz w:val="32"/>
          <w:szCs w:val="32"/>
          <w:cs/>
          <w14:ligatures w14:val="none"/>
        </w:rPr>
        <w:t>า</w:t>
      </w:r>
      <w:r w:rsidR="0074699A" w:rsidRPr="00D94DE9">
        <w:rPr>
          <w:rFonts w:ascii="TH SarabunPSK" w:eastAsia="Times New Roman" w:hAnsi="TH SarabunPSK" w:cs="TH SarabunPSK"/>
          <w:spacing w:val="-6"/>
          <w:kern w:val="0"/>
          <w:sz w:val="32"/>
          <w:szCs w:val="32"/>
          <w:cs/>
          <w14:ligatures w14:val="none"/>
        </w:rPr>
        <w:t>ระดับประถม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56.7%)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ซึ่งจำเป็นต้องใช้สื่อที่เข้าใจง่าย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:cs/>
          <w14:ligatures w14:val="none"/>
        </w:rPr>
        <w:t>(</w:t>
      </w:r>
      <w:r w:rsidR="006D56E7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</w:t>
      </w:r>
      <w:r w:rsidR="009776BF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4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)</w:t>
      </w:r>
    </w:p>
    <w:p w14:paraId="25C95268" w14:textId="60272D4D" w:rsidR="0074699A" w:rsidRPr="00D94DE9" w:rsidRDefault="00545BD7" w:rsidP="0058619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</w:t>
      </w:r>
      <w:r w:rsidR="0074699A" w:rsidRPr="00D94DE9">
        <w:rPr>
          <w:rFonts w:ascii="TH SarabunPSK" w:eastAsia="Times New Roman" w:hAnsi="TH SarabunPSK" w:cs="TH SarabunPSK"/>
          <w:spacing w:val="-14"/>
          <w:kern w:val="0"/>
          <w:sz w:val="32"/>
          <w:szCs w:val="32"/>
          <w:cs/>
          <w14:ligatures w14:val="none"/>
        </w:rPr>
        <w:t>การปรับเปลี่ยนวิธีการสื่อสารข้อเสนอแนะ</w:t>
      </w:r>
      <w:r w:rsidR="0074699A" w:rsidRPr="00D94DE9">
        <w:rPr>
          <w:rFonts w:ascii="TH SarabunPSK" w:eastAsia="Times New Roman" w:hAnsi="TH SarabunPSK" w:cs="TH SarabunPSK"/>
          <w:spacing w:val="-8"/>
          <w:kern w:val="0"/>
          <w:sz w:val="32"/>
          <w:szCs w:val="32"/>
          <w:cs/>
          <w14:ligatures w14:val="none"/>
        </w:rPr>
        <w:t>เรื่องการใช้คำว่า "ทำไม" และ "อย่างไร" แทน "ต้องไม่"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สะท้อนถึงหลักการสื่อสารเชิงบวก (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Positive Communication)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ที่ช่วยลดความต้านทานและเพิ่มแรงจูงใจในการปฏิบัติตาม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:cs/>
          <w14:ligatures w14:val="none"/>
        </w:rPr>
        <w:t>(</w:t>
      </w:r>
      <w:r w:rsidR="006D56E7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</w:t>
      </w:r>
      <w:r w:rsidR="009776BF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5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)</w:t>
      </w:r>
    </w:p>
    <w:p w14:paraId="376B1A4E" w14:textId="77777777" w:rsidR="00545BD7" w:rsidRPr="00D94DE9" w:rsidRDefault="00545BD7" w:rsidP="007B776C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การใช้เทคโนโลยีสนับสนุน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พัฒนากลุ่มไลน์เพื่อติดตามผู้ป่วยกลุ่มเสี่ยงสูงเป็นการประยุกต์ใช้เทคโนโลยีดิจิทัลในการดูแลสุขภาพ ซึ่งมีหลักฐานแสดงประสิทธิภาพในการเพิ่มการเข้าถึงบริการและปรับปรุงผลลัพธ์ทางสุขภาพ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:cs/>
          <w14:ligatures w14:val="none"/>
        </w:rPr>
        <w:t>(</w:t>
      </w:r>
      <w:r w:rsidR="006D56E7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2</w:t>
      </w:r>
      <w:r w:rsidR="009776BF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6</w:t>
      </w:r>
      <w:r w:rsidR="0074699A" w:rsidRPr="00D94DE9">
        <w:rPr>
          <w:rFonts w:ascii="TH SarabunPSK" w:eastAsia="Times New Roman" w:hAnsi="TH SarabunPSK" w:cs="TH SarabunPSK"/>
          <w:kern w:val="0"/>
          <w:sz w:val="32"/>
          <w:szCs w:val="32"/>
          <w:vertAlign w:val="superscript"/>
          <w14:ligatures w14:val="none"/>
        </w:rPr>
        <w:t>)</w:t>
      </w:r>
    </w:p>
    <w:p w14:paraId="01D430DC" w14:textId="5A01C50D" w:rsidR="00CD00B7" w:rsidRPr="00D94DE9" w:rsidRDefault="00B056EA" w:rsidP="007B776C">
      <w:pPr>
        <w:tabs>
          <w:tab w:val="left" w:pos="2640"/>
        </w:tabs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</w:p>
    <w:p w14:paraId="0FA9BFB7" w14:textId="77777777" w:rsidR="00F45665" w:rsidRPr="00D94DE9" w:rsidRDefault="007D36F2" w:rsidP="007B776C">
      <w:pPr>
        <w:tabs>
          <w:tab w:val="left" w:pos="23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z w:val="36"/>
          <w:szCs w:val="36"/>
          <w:cs/>
        </w:rPr>
        <w:t>สรุป</w:t>
      </w:r>
    </w:p>
    <w:p w14:paraId="7E2C9B61" w14:textId="77777777" w:rsidR="00E34F7B" w:rsidRPr="00D94DE9" w:rsidRDefault="000562CF" w:rsidP="007B776C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94DE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โปรแกรมการจัดการความรู้ของตนเองต่อการลดภาวะแทรกซ้อนในผู้ป่วยที่ได้รับยาวาร์ฟาริน งานพยาบาลผู้ป่วยนอก โรงพยาบาลสมเด็จพระยุพราชเด่นชัย จังหวัดแพร่</w:t>
      </w:r>
      <w:r w:rsidRPr="00D94DE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E34F7B" w:rsidRPr="00D94DE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ช่วย</w:t>
      </w:r>
      <w:r w:rsidR="001001D0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ให้</w:t>
      </w:r>
      <w:r w:rsidR="00E34F7B" w:rsidRPr="00D94DE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ผู้ป่วย</w:t>
      </w:r>
      <w:r w:rsidR="001001D0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มีความรู้เพิ่มขึ้นและมีพฤติกรรมการรับประทานอาหารที่ดีขึ้น ส่งผลให้ระดับ </w:t>
      </w:r>
      <w:r w:rsidR="001001D0" w:rsidRPr="00D94DE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INR </w:t>
      </w:r>
      <w:r w:rsidR="001001D0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ที่อยู่ในระดับปกติเพิ่มมากขึ้นและลดภาวะเลือดออกผิดปกติได้</w:t>
      </w:r>
      <w:r w:rsidR="001001D0"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F2E1F8" w14:textId="77777777" w:rsidR="00586191" w:rsidRPr="00D94DE9" w:rsidRDefault="00586191" w:rsidP="007B77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1051D885" w14:textId="1B08DC29" w:rsidR="00E34F7B" w:rsidRPr="00D94DE9" w:rsidRDefault="00B74954" w:rsidP="007B77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D94DE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ข้อยุติและการนำไปใช้</w:t>
      </w:r>
    </w:p>
    <w:p w14:paraId="3278547D" w14:textId="10F17B03" w:rsidR="00991BA1" w:rsidRPr="00D94DE9" w:rsidRDefault="00E34F7B" w:rsidP="007B77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       </w:t>
      </w:r>
      <w:r w:rsidRPr="00D94DE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จากการศึกษาวิจัยพบว่า</w:t>
      </w:r>
      <w:r w:rsidRPr="00D94DE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โปรแกรมการจัดการความรู้ของตนเองต่อการลดภาวะแทรกซ้อนในผู้ป่วยที่ได้รับยาวาร์ฟาริน งานพยาบาลผู้ป่วยนอก โรงพยาบาลสมเด็จพระยุพราชเด่นชัย จังหวัดแพร่ ช่วยให้</w:t>
      </w:r>
      <w:r w:rsidRPr="00D94DE9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มีความรู้เพิ่มขึ้นและมีพฤติกรรมการรับประทานอาหารที่ดีขึ้น ส่งผลให้ระดับ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ที่อยู่ในระดับปกติเพิ่มมากขึ้นและลดภาวะเลือดออก</w:t>
      </w:r>
      <w:r w:rsidRPr="00D94DE9">
        <w:rPr>
          <w:rFonts w:ascii="TH SarabunPSK" w:hAnsi="TH SarabunPSK" w:cs="TH SarabunPSK"/>
          <w:spacing w:val="-8"/>
          <w:sz w:val="32"/>
          <w:szCs w:val="32"/>
          <w:cs/>
        </w:rPr>
        <w:t>ผิดปกติได้ ดังนั้นจึงเห็นสมควรนำมาใช้ในหน่วยงาน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โดยเน้นการทบทวนความรู้อย่างต่อเนื่องเมื่อค่า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>ผิดปกติ จัดกิจกรรมกลุ่มแลกเปลี่ยนเรียนรู้ และฝึกอบรมผู้ดูแลครอบครัว สำหรับทีมสุขภาพควรพัฒนาคู่มือมาตรฐาน สร้างสื่อการสอนที่เข้าใจง่าย เปลี่ยนวิธีการสื่อสารจากการห้ามเป็นการอธิบายเหตุผล และใช้เทคโนโลยีเช่นกลุ่มไลน์เพื่อ</w:t>
      </w:r>
      <w:r w:rsidRPr="00D94DE9">
        <w:rPr>
          <w:rFonts w:ascii="TH SarabunPSK" w:hAnsi="TH SarabunPSK" w:cs="TH SarabunPSK"/>
          <w:spacing w:val="-10"/>
          <w:sz w:val="32"/>
          <w:szCs w:val="32"/>
          <w:cs/>
        </w:rPr>
        <w:t>ติดตามผู้ป่วยกลุ่มเสี่ยงสูง ซึ่งจะช่วยเพิ่มประสิทธิภาพ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การควบคุมค่า </w:t>
      </w:r>
      <w:r w:rsidRPr="00D94DE9">
        <w:rPr>
          <w:rFonts w:ascii="TH SarabunPSK" w:hAnsi="TH SarabunPSK" w:cs="TH SarabunPSK"/>
          <w:sz w:val="32"/>
          <w:szCs w:val="32"/>
        </w:rPr>
        <w:t xml:space="preserve">INR 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และลดภาวะแทรกซ้อนได้อย่างมีนัยสำคัญ </w:t>
      </w:r>
    </w:p>
    <w:p w14:paraId="2A489487" w14:textId="737345BE" w:rsidR="00991BA1" w:rsidRPr="00D94DE9" w:rsidRDefault="00991BA1" w:rsidP="007B776C">
      <w:pPr>
        <w:tabs>
          <w:tab w:val="left" w:pos="237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76BB70" w14:textId="77777777" w:rsidR="00E34F7B" w:rsidRPr="00D94DE9" w:rsidRDefault="00E34F7B" w:rsidP="007B776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z w:val="36"/>
          <w:szCs w:val="36"/>
          <w:cs/>
        </w:rPr>
        <w:t>กิตติกรรมประกาศ</w:t>
      </w:r>
    </w:p>
    <w:p w14:paraId="0F017A9A" w14:textId="1A62098D" w:rsidR="006771C3" w:rsidRPr="00D94DE9" w:rsidRDefault="00E34F7B" w:rsidP="007B77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94DE9">
        <w:rPr>
          <w:rFonts w:ascii="TH SarabunPSK" w:hAnsi="TH SarabunPSK" w:cs="TH SarabunPSK"/>
          <w:sz w:val="32"/>
          <w:szCs w:val="32"/>
          <w:cs/>
        </w:rPr>
        <w:t>คณะผู้วิจัยขอขอบพระคุณ</w:t>
      </w:r>
      <w:r w:rsidRPr="00D94DE9"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  <w:r w:rsidR="007F32B0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โรงพยาบาลสมเด็จพระยุพราชเด</w:t>
      </w:r>
      <w:r w:rsidR="007F32B0" w:rsidRPr="00D94DE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่</w:t>
      </w:r>
      <w:r w:rsidR="007F32B0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นชัย จังหวัดแพร่</w:t>
      </w:r>
      <w:r w:rsidR="00FE70E9" w:rsidRPr="00D94DE9">
        <w:rPr>
          <w:rFonts w:ascii="TH SarabunPSK" w:hAnsi="TH SarabunPSK" w:cs="TH SarabunPSK" w:hint="cs"/>
          <w:sz w:val="32"/>
          <w:szCs w:val="32"/>
          <w:cs/>
        </w:rPr>
        <w:t xml:space="preserve"> หัวหน้ากลุ่มการพยาบาลและ</w:t>
      </w:r>
      <w:r w:rsidR="00FE70E9" w:rsidRPr="00D94DE9">
        <w:rPr>
          <w:rFonts w:ascii="TH SarabunPSK" w:hAnsi="TH SarabunPSK" w:cs="TH SarabunPSK"/>
          <w:sz w:val="32"/>
          <w:szCs w:val="32"/>
          <w:cs/>
        </w:rPr>
        <w:t xml:space="preserve">คณะกรรมการวิจัย </w:t>
      </w:r>
      <w:r w:rsidR="00FE70E9" w:rsidRPr="00D94DE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โรงพยาบาล</w:t>
      </w:r>
      <w:r w:rsidR="00FE70E9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สมเด็จพระยุพราชเด</w:t>
      </w:r>
      <w:r w:rsidR="00FE70E9" w:rsidRPr="00D94DE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่</w:t>
      </w:r>
      <w:r w:rsidR="00FE70E9" w:rsidRPr="00D94DE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นชัย จังหวัดแพร่</w:t>
      </w:r>
      <w:r w:rsidR="00FE70E9" w:rsidRPr="00D94DE9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7F32B0" w:rsidRPr="00D94DE9">
        <w:rPr>
          <w:rFonts w:ascii="TH SarabunPSK" w:hAnsi="TH SarabunPSK" w:cs="TH SarabunPSK"/>
          <w:sz w:val="32"/>
          <w:szCs w:val="32"/>
          <w:cs/>
        </w:rPr>
        <w:t>ให้</w:t>
      </w:r>
      <w:r w:rsidR="007F32B0" w:rsidRPr="00D94DE9">
        <w:rPr>
          <w:rFonts w:ascii="TH SarabunPSK" w:hAnsi="TH SarabunPSK" w:cs="TH SarabunPSK" w:hint="cs"/>
          <w:sz w:val="32"/>
          <w:szCs w:val="32"/>
          <w:cs/>
        </w:rPr>
        <w:t>คำ</w:t>
      </w:r>
      <w:r w:rsidR="007F32B0" w:rsidRPr="00D94DE9">
        <w:rPr>
          <w:rFonts w:ascii="TH SarabunPSK" w:hAnsi="TH SarabunPSK" w:cs="TH SarabunPSK"/>
          <w:sz w:val="32"/>
          <w:szCs w:val="32"/>
          <w:cs/>
        </w:rPr>
        <w:t>แนะนํา และอํานวยความสะดวกในการเก็บและรวบรวมข้อมูล วิเคราะห์ข้อมูล รวมถึงการจัดท</w:t>
      </w:r>
      <w:r w:rsidR="00586191" w:rsidRPr="00D94DE9">
        <w:rPr>
          <w:rFonts w:ascii="TH SarabunPSK" w:hAnsi="TH SarabunPSK" w:cs="TH SarabunPSK" w:hint="cs"/>
          <w:sz w:val="32"/>
          <w:szCs w:val="32"/>
          <w:cs/>
        </w:rPr>
        <w:t>ำ</w:t>
      </w:r>
      <w:r w:rsidR="007F32B0" w:rsidRPr="00D94DE9">
        <w:rPr>
          <w:rFonts w:ascii="TH SarabunPSK" w:hAnsi="TH SarabunPSK" w:cs="TH SarabunPSK"/>
          <w:sz w:val="32"/>
          <w:szCs w:val="32"/>
          <w:cs/>
        </w:rPr>
        <w:t>งานวิจัยฉบับนี้เป็นอย่างยิ่ง</w:t>
      </w:r>
    </w:p>
    <w:p w14:paraId="46C9214A" w14:textId="77777777" w:rsidR="006771C3" w:rsidRPr="00D94DE9" w:rsidRDefault="006771C3" w:rsidP="007B77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0EE854" w14:textId="77777777" w:rsidR="001E46C1" w:rsidRPr="00D94DE9" w:rsidRDefault="001E46C1" w:rsidP="007B77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94DE9">
        <w:rPr>
          <w:rFonts w:ascii="TH SarabunPSK" w:hAnsi="TH SarabunPSK" w:cs="TH SarabunPSK"/>
          <w:b/>
          <w:bCs/>
          <w:sz w:val="36"/>
          <w:szCs w:val="36"/>
          <w:cs/>
        </w:rPr>
        <w:t>เอกสารอ้างอิง</w:t>
      </w:r>
      <w:r w:rsidR="00B4745D" w:rsidRPr="00D94DE9">
        <w:rPr>
          <w:rFonts w:ascii="TH SarabunPSK" w:hAnsi="TH SarabunPSK" w:cs="TH SarabunPSK"/>
          <w:b/>
          <w:bCs/>
          <w:sz w:val="36"/>
          <w:szCs w:val="36"/>
        </w:rPr>
        <w:tab/>
      </w:r>
      <w:r w:rsidR="00B4745D" w:rsidRPr="00D94DE9">
        <w:rPr>
          <w:rFonts w:ascii="TH SarabunPSK" w:hAnsi="TH SarabunPSK" w:cs="TH SarabunPSK"/>
          <w:b/>
          <w:bCs/>
          <w:sz w:val="36"/>
          <w:szCs w:val="36"/>
        </w:rPr>
        <w:tab/>
      </w:r>
    </w:p>
    <w:p w14:paraId="2FF3AD31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pacing w:val="-10"/>
          <w:sz w:val="32"/>
          <w:szCs w:val="32"/>
          <w:cs/>
        </w:rPr>
        <w:t>กระทรวงสาธารณสุข. รายงานสถานการณ์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โรคหัวใจและหลอดเลือด ปี </w:t>
      </w:r>
      <w:r w:rsidRPr="00D94DE9">
        <w:rPr>
          <w:rFonts w:ascii="TH SarabunPSK" w:hAnsi="TH SarabunPSK" w:cs="TH SarabunPSK"/>
          <w:sz w:val="32"/>
          <w:szCs w:val="32"/>
        </w:rPr>
        <w:t xml:space="preserve">2565. </w:t>
      </w:r>
      <w:r w:rsidRPr="00D94DE9">
        <w:rPr>
          <w:rFonts w:ascii="TH SarabunPSK" w:hAnsi="TH SarabunPSK" w:cs="TH SarabunPSK"/>
          <w:spacing w:val="-10"/>
          <w:sz w:val="32"/>
          <w:szCs w:val="32"/>
          <w:cs/>
        </w:rPr>
        <w:t>กรุงเทพฯ: กระทรวงสาธารณสุข</w:t>
      </w:r>
      <w:r w:rsidRPr="00D94DE9">
        <w:rPr>
          <w:rFonts w:ascii="TH SarabunPSK" w:hAnsi="TH SarabunPSK" w:cs="TH SarabunPSK"/>
          <w:spacing w:val="-10"/>
          <w:sz w:val="32"/>
          <w:szCs w:val="32"/>
        </w:rPr>
        <w:t>; 2566.</w:t>
      </w:r>
    </w:p>
    <w:p w14:paraId="32480000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กระทรวงสาธารณสุข. แผนยุทธศาสตร์ด้านการพัฒนาระบบบริการสุขภาพ สาขาโรคหัวใจ. กรุงเทพฯ: กระทรวงสาธารณสุข</w:t>
      </w:r>
      <w:r w:rsidRPr="00D94DE9">
        <w:rPr>
          <w:rFonts w:ascii="TH SarabunPSK" w:hAnsi="TH SarabunPSK" w:cs="TH SarabunPSK"/>
          <w:sz w:val="32"/>
          <w:szCs w:val="32"/>
        </w:rPr>
        <w:t>; 2561.</w:t>
      </w:r>
    </w:p>
    <w:p w14:paraId="0F34D99E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สมาคมแพทย์โรคหัวใจแห่งประเทศไทย. แนวทางเวชปฏิบัติการใช้ยาต้านการแข็งตัวของเลือด. กรุงเทพฯ: สมาคมแพทย์โรคหัวใจแห่งประเทศไทย</w:t>
      </w:r>
      <w:r w:rsidRPr="00D94DE9">
        <w:rPr>
          <w:rFonts w:ascii="TH SarabunPSK" w:hAnsi="TH SarabunPSK" w:cs="TH SarabunPSK"/>
          <w:sz w:val="32"/>
          <w:szCs w:val="32"/>
        </w:rPr>
        <w:t>; 2553.</w:t>
      </w:r>
    </w:p>
    <w:p w14:paraId="798D3F29" w14:textId="256B64E0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Ansell J, Hirsh J,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Hylek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E, Jacobson A, Crowther M,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Palareti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14"/>
          <w:sz w:val="32"/>
          <w:szCs w:val="32"/>
        </w:rPr>
        <w:t>G. Pharmacology and management</w:t>
      </w:r>
      <w:r w:rsidRPr="00D94DE9">
        <w:rPr>
          <w:rFonts w:ascii="TH SarabunPSK" w:hAnsi="TH SarabunPSK" w:cs="TH SarabunPSK"/>
          <w:sz w:val="32"/>
          <w:szCs w:val="32"/>
        </w:rPr>
        <w:t xml:space="preserve"> of the vitamin K antagonists. Chest 2008;133(6 Suppl):160S-98S.</w:t>
      </w:r>
    </w:p>
    <w:p w14:paraId="3ABD1403" w14:textId="2401F25F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โรงพยาบาลสมเด็จพระยุพราชเด</w:t>
      </w:r>
      <w:r w:rsidR="003979EC" w:rsidRPr="00D94DE9">
        <w:rPr>
          <w:rFonts w:ascii="TH SarabunPSK" w:hAnsi="TH SarabunPSK" w:cs="TH SarabunPSK" w:hint="cs"/>
          <w:sz w:val="32"/>
          <w:szCs w:val="32"/>
          <w:cs/>
        </w:rPr>
        <w:t>่</w:t>
      </w:r>
      <w:r w:rsidRPr="00D94DE9">
        <w:rPr>
          <w:rFonts w:ascii="TH SarabunPSK" w:hAnsi="TH SarabunPSK" w:cs="TH SarabunPSK"/>
          <w:sz w:val="32"/>
          <w:szCs w:val="32"/>
          <w:cs/>
        </w:rPr>
        <w:t>นชัย. สถิติการให้บริการผู้ป่วยนอก</w:t>
      </w:r>
      <w:r w:rsidR="00982674">
        <w:rPr>
          <w:rFonts w:ascii="TH SarabunPSK" w:hAnsi="TH SarabunPSK" w:cs="TH SarabunPSK"/>
          <w:sz w:val="32"/>
          <w:szCs w:val="32"/>
        </w:rPr>
        <w:t xml:space="preserve"> 2565-2567</w:t>
      </w:r>
      <w:r w:rsidRPr="00D94DE9">
        <w:rPr>
          <w:rFonts w:ascii="TH SarabunPSK" w:hAnsi="TH SarabunPSK" w:cs="TH SarabunPSK"/>
          <w:sz w:val="32"/>
          <w:szCs w:val="32"/>
          <w:cs/>
        </w:rPr>
        <w:t>. แพร่: โรงพยาบาลสมเด็จพระยุพราชเดนชัย</w:t>
      </w:r>
      <w:r w:rsidRPr="00D94DE9">
        <w:rPr>
          <w:rFonts w:ascii="TH SarabunPSK" w:hAnsi="TH SarabunPSK" w:cs="TH SarabunPSK"/>
          <w:sz w:val="32"/>
          <w:szCs w:val="32"/>
        </w:rPr>
        <w:t>; 2567.</w:t>
      </w:r>
    </w:p>
    <w:p w14:paraId="02B58458" w14:textId="426F8F6F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Kanfer R,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Gaelick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>-Buys L. Self-management methods. In: Kanfer FH, Goldstein AP, editors. Helping people change: a textbook of methods. 4th ed. New York: Pergamon Press; 1991. p.305-60.</w:t>
      </w:r>
    </w:p>
    <w:p w14:paraId="08A2E1DD" w14:textId="2D3E86B8" w:rsidR="009776BF" w:rsidRPr="00D94DE9" w:rsidRDefault="009776BF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นุชรี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 xml:space="preserve"> ทองเจิม</w:t>
      </w:r>
      <w:r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Pr="00D94DE9">
        <w:rPr>
          <w:rFonts w:ascii="TH SarabunPSK" w:hAnsi="TH SarabunPSK" w:cs="TH SarabunPSK"/>
          <w:sz w:val="32"/>
          <w:szCs w:val="32"/>
          <w:cs/>
        </w:rPr>
        <w:t>จิราภรณ์ อินแก้ว. ผลของโปรแกรมการจัดการตนเองต่อพฤติกรรมการดูแลตนเองและการควบคุมความดันโลหิตของผู้ป่วยความดันโลหิตสูงที่ควบคุมไม่ได้. วารสาร</w:t>
      </w:r>
      <w:r w:rsidRPr="00D94DE9">
        <w:rPr>
          <w:rFonts w:ascii="TH SarabunPSK" w:hAnsi="TH SarabunPSK" w:cs="TH SarabunPSK"/>
          <w:spacing w:val="-14"/>
          <w:sz w:val="32"/>
          <w:szCs w:val="32"/>
          <w:cs/>
        </w:rPr>
        <w:t>พยาบาลศาสตร์ มหาวิทยาลัย</w:t>
      </w:r>
      <w:r w:rsidR="00D94DE9" w:rsidRPr="00D94DE9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pacing w:val="-14"/>
          <w:sz w:val="32"/>
          <w:szCs w:val="32"/>
          <w:cs/>
        </w:rPr>
        <w:t>ธรรมศาสตร์</w:t>
      </w:r>
      <w:r w:rsidRPr="00D94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2564;19(2):45-58. </w:t>
      </w:r>
    </w:p>
    <w:p w14:paraId="570BBEB8" w14:textId="6F87A91C" w:rsidR="00A4016D" w:rsidRPr="00D94DE9" w:rsidRDefault="00A4016D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  <w:cs/>
        </w:rPr>
        <w:t>พิมพ์ใจ อุ่นบ้าน</w:t>
      </w:r>
      <w:r w:rsidRPr="00D94DE9">
        <w:rPr>
          <w:rFonts w:ascii="TH SarabunPSK" w:hAnsi="TH SarabunPSK" w:cs="TH SarabunPSK"/>
          <w:sz w:val="32"/>
          <w:szCs w:val="32"/>
        </w:rPr>
        <w:t>,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สุมิตรพร จอมจันทร์</w:t>
      </w:r>
      <w:r w:rsidRPr="00D94DE9">
        <w:rPr>
          <w:rFonts w:ascii="TH SarabunPSK" w:hAnsi="TH SarabunPSK" w:cs="TH SarabunPSK"/>
          <w:sz w:val="32"/>
          <w:szCs w:val="32"/>
        </w:rPr>
        <w:t xml:space="preserve">, </w:t>
      </w:r>
      <w:r w:rsidRPr="00D94DE9">
        <w:rPr>
          <w:rFonts w:ascii="TH SarabunPSK" w:hAnsi="TH SarabunPSK" w:cs="TH SarabunPSK"/>
          <w:sz w:val="32"/>
          <w:szCs w:val="32"/>
          <w:cs/>
        </w:rPr>
        <w:t>ณิชา ทิพย์</w:t>
      </w:r>
      <w:proofErr w:type="spellStart"/>
      <w:r w:rsidRPr="00D94DE9"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 w:rsidRPr="00D94DE9">
        <w:rPr>
          <w:rFonts w:ascii="TH SarabunPSK" w:hAnsi="TH SarabunPSK" w:cs="TH SarabunPSK"/>
          <w:sz w:val="32"/>
          <w:szCs w:val="32"/>
          <w:cs/>
        </w:rPr>
        <w:t>ณ. ผลของโปรแกรมการจัดการตนเองต่อพฤติกรรมการดูแลและการควบคุมความดันโลหิตของผู้ป่วยความดันโลหิตสูงที่ควบคุมไม่ได้</w:t>
      </w:r>
      <w:r w:rsidR="002221C0" w:rsidRPr="00D94DE9">
        <w:rPr>
          <w:rFonts w:ascii="TH SarabunPSK" w:hAnsi="TH SarabunPSK" w:cs="TH SarabunPSK" w:hint="cs"/>
          <w:sz w:val="32"/>
          <w:szCs w:val="32"/>
          <w:cs/>
        </w:rPr>
        <w:t>.</w:t>
      </w:r>
      <w:r w:rsidRPr="00D94DE9">
        <w:rPr>
          <w:rFonts w:ascii="TH SarabunPSK" w:hAnsi="TH SarabunPSK" w:cs="TH SarabunPSK"/>
          <w:sz w:val="32"/>
          <w:szCs w:val="32"/>
          <w:cs/>
        </w:rPr>
        <w:t>วารสารวิทยาลัยพยาบาลบรมราช</w:t>
      </w:r>
      <w:r w:rsidR="002221C0" w:rsidRPr="00D94DE9">
        <w:rPr>
          <w:rFonts w:ascii="TH SarabunPSK" w:hAnsi="TH SarabunPSK" w:cs="TH SarabunPSK" w:hint="cs"/>
          <w:sz w:val="32"/>
          <w:szCs w:val="32"/>
          <w:cs/>
        </w:rPr>
        <w:t>ช</w:t>
      </w:r>
      <w:r w:rsidRPr="00D94DE9">
        <w:rPr>
          <w:rFonts w:ascii="TH SarabunPSK" w:hAnsi="TH SarabunPSK" w:cs="TH SarabunPSK"/>
          <w:sz w:val="32"/>
          <w:szCs w:val="32"/>
          <w:cs/>
        </w:rPr>
        <w:t>นนีอุตรดิตถ์</w:t>
      </w:r>
      <w:r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  <w:cs/>
        </w:rPr>
        <w:t>2564:13(2):59-72.</w:t>
      </w:r>
    </w:p>
    <w:p w14:paraId="2F08752E" w14:textId="78A0825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Bahrami H,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Kronmal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R, Bluemke DA, Olson J, Shea S, Liu K, et al. Differences in the incidence of congestive heart failure by ethnicity: the multi-ethnic study of atherosclerosis. Arch Intern Med 2008;168(19):2138-45.</w:t>
      </w:r>
    </w:p>
    <w:p w14:paraId="7284295E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Wang Y, Bajorek B, Josephs T, Nolan M. Most published warfarin drug-drug interaction studies are of poor quality: a systematic review. Br J Clin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Pharmacol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2018;84(7):1394-404.</w:t>
      </w:r>
    </w:p>
    <w:p w14:paraId="5333FC2D" w14:textId="18D9AE69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>Davis TC, Wolf MS, Bass PF, Thompson JA, Tilson HH, Neuberger M, et al. Literacy and misunderstanding prescription drug labels. Ann Intern Med 2006;145(12):887-94.</w:t>
      </w:r>
    </w:p>
    <w:p w14:paraId="0C5E1C19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D94DE9">
        <w:rPr>
          <w:rFonts w:ascii="TH SarabunPSK" w:hAnsi="TH SarabunPSK" w:cs="TH SarabunPSK"/>
          <w:sz w:val="32"/>
          <w:szCs w:val="32"/>
        </w:rPr>
        <w:t>Potpara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TS, Polovina MM,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Djikic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D,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Kocev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N, Lip GY,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Potpara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SN. The impact of demographic, clinical and social characteristics on quality of life in patients with atrial fibrillation. Int J Clin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Pract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2014;68(4):463-70.</w:t>
      </w:r>
    </w:p>
    <w:p w14:paraId="1168A514" w14:textId="77777777" w:rsidR="00E34F7B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Kim MJ, Huang SM, Meyer UA, Rahman A, Lesko LJ. A regulatory science perspective on warfarin pharmacogenomics. J Clin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Pharmacol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2009;49(7):842-9.</w:t>
      </w:r>
    </w:p>
    <w:p w14:paraId="7691BA5E" w14:textId="7DF862F3" w:rsidR="006D56E7" w:rsidRPr="00982674" w:rsidRDefault="00C564DA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>Neubauer, S., Kreis, K., Kloss, M., Coming T, Kalder</w:t>
      </w:r>
      <w:r w:rsidR="00982674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M, Wagner U, Ziller V. Development, validation and application of </w:t>
      </w:r>
      <w:r w:rsidRPr="00D94DE9">
        <w:rPr>
          <w:rFonts w:ascii="TH SarabunPSK" w:hAnsi="TH SarabunPSK" w:cs="TH SarabunPSK"/>
          <w:spacing w:val="-10"/>
          <w:sz w:val="32"/>
          <w:szCs w:val="32"/>
        </w:rPr>
        <w:t>instruments to measure knowledge,</w:t>
      </w:r>
      <w:r w:rsidRPr="00D94DE9">
        <w:rPr>
          <w:rFonts w:ascii="TH SarabunPSK" w:hAnsi="TH SarabunPSK" w:cs="TH SarabunPSK"/>
          <w:sz w:val="32"/>
          <w:szCs w:val="32"/>
        </w:rPr>
        <w:t xml:space="preserve"> attitude and </w:t>
      </w:r>
      <w:proofErr w:type="spellStart"/>
      <w:r w:rsidRPr="00982674">
        <w:rPr>
          <w:rFonts w:ascii="TH SarabunPSK" w:hAnsi="TH SarabunPSK" w:cs="TH SarabunPSK"/>
          <w:spacing w:val="-12"/>
          <w:sz w:val="32"/>
          <w:szCs w:val="32"/>
        </w:rPr>
        <w:t>behaviour</w:t>
      </w:r>
      <w:proofErr w:type="spellEnd"/>
      <w:r w:rsidRPr="00982674">
        <w:rPr>
          <w:rFonts w:ascii="TH SarabunPSK" w:hAnsi="TH SarabunPSK" w:cs="TH SarabunPSK"/>
          <w:spacing w:val="-12"/>
          <w:sz w:val="32"/>
          <w:szCs w:val="32"/>
        </w:rPr>
        <w:t xml:space="preserve"> towards anticoagulation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982674">
        <w:rPr>
          <w:rFonts w:ascii="TH SarabunPSK" w:hAnsi="TH SarabunPSK" w:cs="TH SarabunPSK"/>
          <w:spacing w:val="-8"/>
          <w:sz w:val="32"/>
          <w:szCs w:val="32"/>
        </w:rPr>
        <w:t xml:space="preserve">therapy. </w:t>
      </w:r>
      <w:proofErr w:type="spellStart"/>
      <w:r w:rsidRPr="00982674">
        <w:rPr>
          <w:rFonts w:ascii="TH SarabunPSK" w:hAnsi="TH SarabunPSK" w:cs="TH SarabunPSK"/>
          <w:spacing w:val="-8"/>
          <w:sz w:val="32"/>
          <w:szCs w:val="32"/>
        </w:rPr>
        <w:t>PLoS</w:t>
      </w:r>
      <w:proofErr w:type="spellEnd"/>
      <w:r w:rsidRPr="00982674">
        <w:rPr>
          <w:rFonts w:ascii="TH SarabunPSK" w:hAnsi="TH SarabunPSK" w:cs="TH SarabunPSK"/>
          <w:spacing w:val="-8"/>
          <w:sz w:val="32"/>
          <w:szCs w:val="32"/>
        </w:rPr>
        <w:t xml:space="preserve"> One 2020</w:t>
      </w:r>
      <w:r w:rsidR="00493B3E" w:rsidRPr="00982674">
        <w:rPr>
          <w:rFonts w:ascii="TH SarabunPSK" w:hAnsi="TH SarabunPSK" w:cs="TH SarabunPSK"/>
          <w:spacing w:val="-8"/>
          <w:sz w:val="32"/>
          <w:szCs w:val="32"/>
        </w:rPr>
        <w:t>;</w:t>
      </w:r>
      <w:r w:rsidRPr="00982674">
        <w:rPr>
          <w:rFonts w:ascii="TH SarabunPSK" w:hAnsi="TH SarabunPSK" w:cs="TH SarabunPSK"/>
          <w:spacing w:val="-8"/>
          <w:sz w:val="32"/>
          <w:szCs w:val="32"/>
        </w:rPr>
        <w:t>5(2)</w:t>
      </w:r>
      <w:r w:rsidR="00982674" w:rsidRPr="00982674">
        <w:rPr>
          <w:rFonts w:ascii="TH SarabunPSK" w:hAnsi="TH SarabunPSK" w:cs="TH SarabunPSK"/>
          <w:spacing w:val="-8"/>
          <w:sz w:val="32"/>
          <w:szCs w:val="32"/>
        </w:rPr>
        <w:t>:</w:t>
      </w:r>
      <w:r w:rsidRPr="00982674">
        <w:rPr>
          <w:rFonts w:ascii="TH SarabunPSK" w:hAnsi="TH SarabunPSK" w:cs="TH SarabunPSK"/>
          <w:spacing w:val="-8"/>
          <w:sz w:val="32"/>
          <w:szCs w:val="32"/>
        </w:rPr>
        <w:t xml:space="preserve"> e9046</w:t>
      </w:r>
      <w:r w:rsidRPr="00D94DE9">
        <w:rPr>
          <w:rFonts w:ascii="TH SarabunPSK" w:hAnsi="TH SarabunPSK" w:cs="TH SarabunPSK"/>
          <w:sz w:val="32"/>
          <w:szCs w:val="32"/>
        </w:rPr>
        <w:t xml:space="preserve">. Retrieve from </w:t>
      </w:r>
      <w:hyperlink r:id="rId13" w:history="1">
        <w:r w:rsidR="00982674" w:rsidRPr="00982674">
          <w:rPr>
            <w:rStyle w:val="af6"/>
            <w:rFonts w:ascii="TH SarabunPSK" w:hAnsi="TH SarabunPSK" w:cs="TH SarabunPSK"/>
            <w:color w:val="auto"/>
            <w:sz w:val="32"/>
            <w:szCs w:val="32"/>
            <w:u w:val="none"/>
          </w:rPr>
          <w:t>https://doi.org/ 10.1371/journal.pone.0009046</w:t>
        </w:r>
      </w:hyperlink>
    </w:p>
    <w:p w14:paraId="4FA79AA3" w14:textId="46B39B4F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D94DE9">
        <w:rPr>
          <w:rFonts w:ascii="TH SarabunPSK" w:hAnsi="TH SarabunPSK" w:cs="TH SarabunPSK"/>
          <w:sz w:val="32"/>
          <w:szCs w:val="32"/>
        </w:rPr>
        <w:t>Clarkesmith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DE, Pattison 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 xml:space="preserve">HM, </w:t>
      </w:r>
      <w:r w:rsidR="00982674">
        <w:rPr>
          <w:rFonts w:ascii="TH SarabunPSK" w:hAnsi="TH SarabunPSK" w:cs="TH SarabunPSK"/>
          <w:sz w:val="32"/>
          <w:szCs w:val="32"/>
        </w:rPr>
        <w:t xml:space="preserve">  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 xml:space="preserve">Lip GY, Lane DA. Educational intervention improves anticoagulation control in atrial fibrillation patients: the TREAT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randomised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trial.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PLoS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One 2013;8(9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>):e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>74037.</w:t>
      </w:r>
    </w:p>
    <w:p w14:paraId="6BE44E08" w14:textId="427E1EF9" w:rsidR="006D56E7" w:rsidRPr="00D94DE9" w:rsidRDefault="00493B3E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Lane DA, Ponsford J, Shelley A, </w:t>
      </w:r>
      <w:proofErr w:type="spellStart"/>
      <w:r w:rsidRPr="00982674">
        <w:rPr>
          <w:rFonts w:ascii="TH SarabunPSK" w:hAnsi="TH SarabunPSK" w:cs="TH SarabunPSK"/>
          <w:spacing w:val="-6"/>
          <w:sz w:val="32"/>
          <w:szCs w:val="32"/>
        </w:rPr>
        <w:t>Sirpal</w:t>
      </w:r>
      <w:proofErr w:type="spellEnd"/>
      <w:r w:rsidRPr="00982674">
        <w:rPr>
          <w:rFonts w:ascii="TH SarabunPSK" w:hAnsi="TH SarabunPSK" w:cs="TH SarabunPSK"/>
          <w:spacing w:val="-6"/>
          <w:sz w:val="32"/>
          <w:szCs w:val="32"/>
        </w:rPr>
        <w:t xml:space="preserve"> A</w:t>
      </w:r>
      <w:r w:rsidR="00982674" w:rsidRPr="00982674">
        <w:rPr>
          <w:rFonts w:ascii="TH SarabunPSK" w:hAnsi="TH SarabunPSK" w:cs="TH SarabunPSK"/>
          <w:spacing w:val="-6"/>
          <w:sz w:val="32"/>
          <w:szCs w:val="32"/>
        </w:rPr>
        <w:t>,</w:t>
      </w:r>
      <w:r w:rsidRPr="00982674">
        <w:rPr>
          <w:rFonts w:ascii="TH SarabunPSK" w:hAnsi="TH SarabunPSK" w:cs="TH SarabunPSK"/>
          <w:spacing w:val="-6"/>
          <w:sz w:val="32"/>
          <w:szCs w:val="32"/>
        </w:rPr>
        <w:t xml:space="preserve"> Lip GY. Patient knowledge</w:t>
      </w:r>
      <w:r w:rsidRPr="00D94DE9">
        <w:rPr>
          <w:rFonts w:ascii="TH SarabunPSK" w:hAnsi="TH SarabunPSK" w:cs="TH SarabunPSK"/>
          <w:sz w:val="32"/>
          <w:szCs w:val="32"/>
        </w:rPr>
        <w:t xml:space="preserve"> and perceptions of </w:t>
      </w:r>
      <w:r w:rsidRPr="00D94DE9">
        <w:rPr>
          <w:rFonts w:ascii="TH SarabunPSK" w:hAnsi="TH SarabunPSK" w:cs="TH SarabunPSK"/>
          <w:spacing w:val="-10"/>
          <w:sz w:val="32"/>
          <w:szCs w:val="32"/>
        </w:rPr>
        <w:t>atrial fibrillation and anticoagulant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therapy: Effects of an educational</w:t>
      </w:r>
      <w:r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pacing w:val="-14"/>
          <w:sz w:val="32"/>
          <w:szCs w:val="32"/>
        </w:rPr>
        <w:t xml:space="preserve">intervention </w:t>
      </w:r>
      <w:proofErr w:type="spellStart"/>
      <w:r w:rsidRPr="00D94DE9">
        <w:rPr>
          <w:rFonts w:ascii="TH SarabunPSK" w:hAnsi="TH SarabunPSK" w:cs="TH SarabunPSK"/>
          <w:spacing w:val="-14"/>
          <w:sz w:val="32"/>
          <w:szCs w:val="32"/>
        </w:rPr>
        <w:t>programme</w:t>
      </w:r>
      <w:proofErr w:type="spellEnd"/>
      <w:r w:rsidRPr="00D94DE9">
        <w:rPr>
          <w:rFonts w:ascii="TH SarabunPSK" w:hAnsi="TH SarabunPSK" w:cs="TH SarabunPSK"/>
          <w:spacing w:val="-14"/>
          <w:sz w:val="32"/>
          <w:szCs w:val="32"/>
        </w:rPr>
        <w:t>. Thrombosis</w:t>
      </w:r>
      <w:r w:rsidRPr="00D94DE9">
        <w:rPr>
          <w:rFonts w:ascii="TH SarabunPSK" w:hAnsi="TH SarabunPSK" w:cs="TH SarabunPSK"/>
          <w:sz w:val="32"/>
          <w:szCs w:val="32"/>
        </w:rPr>
        <w:t xml:space="preserve"> and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Haemostasis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2015;114(3)</w:t>
      </w:r>
      <w:r w:rsidR="00982674">
        <w:rPr>
          <w:rFonts w:ascii="TH SarabunPSK" w:hAnsi="TH SarabunPSK" w:cs="TH SarabunPSK"/>
          <w:sz w:val="32"/>
          <w:szCs w:val="32"/>
        </w:rPr>
        <w:t>:</w:t>
      </w:r>
      <w:r w:rsidRPr="00D94DE9">
        <w:rPr>
          <w:rFonts w:ascii="TH SarabunPSK" w:hAnsi="TH SarabunPSK" w:cs="TH SarabunPSK"/>
          <w:sz w:val="32"/>
          <w:szCs w:val="32"/>
        </w:rPr>
        <w:t>624-</w:t>
      </w:r>
      <w:r w:rsidRPr="00982674">
        <w:rPr>
          <w:rFonts w:ascii="TH SarabunPSK" w:hAnsi="TH SarabunPSK" w:cs="TH SarabunPSK"/>
          <w:spacing w:val="-6"/>
          <w:sz w:val="32"/>
          <w:szCs w:val="32"/>
        </w:rPr>
        <w:t xml:space="preserve">630. </w:t>
      </w:r>
      <w:r w:rsidR="006D56E7" w:rsidRPr="00982674">
        <w:rPr>
          <w:rFonts w:ascii="TH SarabunPSK" w:hAnsi="TH SarabunPSK" w:cs="TH SarabunPSK"/>
          <w:spacing w:val="-6"/>
          <w:sz w:val="32"/>
          <w:szCs w:val="32"/>
        </w:rPr>
        <w:t>doi.org/10.1160/TH15-03-0201</w:t>
      </w:r>
    </w:p>
    <w:p w14:paraId="30927B8C" w14:textId="62AED903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>Heidenreich PA, Bozkurt B, Aguilar D, Allen LA, Byun JJ, Colvin MM, et al. 2022 AHA/ACC/</w:t>
      </w:r>
      <w:r w:rsidR="00D94DE9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 xml:space="preserve">HFSA guideline for the management of heart failure. J Am Coll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Cardiol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2022;79(17):</w:t>
      </w:r>
      <w:r w:rsidR="002C20BB" w:rsidRPr="00D94DE9">
        <w:rPr>
          <w:rFonts w:ascii="TH SarabunPSK" w:hAnsi="TH SarabunPSK" w:cs="TH SarabunPSK"/>
          <w:sz w:val="32"/>
          <w:szCs w:val="32"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>e263-421.</w:t>
      </w:r>
    </w:p>
    <w:p w14:paraId="7E9A8066" w14:textId="72183055" w:rsidR="006D56E7" w:rsidRPr="00D94DE9" w:rsidRDefault="00493B3E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Prochaska 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>JO,  DiClemente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 xml:space="preserve"> CC. The transtheoretical approach. In SL Norcross</w:t>
      </w:r>
      <w:r w:rsidR="00982674">
        <w:rPr>
          <w:rFonts w:ascii="TH SarabunPSK" w:hAnsi="TH SarabunPSK" w:cs="TH SarabunPSK"/>
          <w:sz w:val="32"/>
          <w:szCs w:val="32"/>
        </w:rPr>
        <w:t>,</w:t>
      </w:r>
      <w:r w:rsidRPr="00D94DE9">
        <w:rPr>
          <w:rFonts w:ascii="TH SarabunPSK" w:hAnsi="TH SarabunPSK" w:cs="TH SarabunPSK"/>
          <w:sz w:val="32"/>
          <w:szCs w:val="32"/>
        </w:rPr>
        <w:t xml:space="preserve"> MR Goldfried </w:t>
      </w:r>
      <w:r w:rsidRPr="00982674">
        <w:rPr>
          <w:rFonts w:ascii="TH SarabunPSK" w:hAnsi="TH SarabunPSK" w:cs="TH SarabunPSK"/>
          <w:spacing w:val="-8"/>
          <w:sz w:val="32"/>
          <w:szCs w:val="32"/>
        </w:rPr>
        <w:t>(Eds.), Handbook of psychotherapy</w:t>
      </w:r>
      <w:r w:rsidRPr="00D94DE9">
        <w:rPr>
          <w:rFonts w:ascii="TH SarabunPSK" w:hAnsi="TH SarabunPSK" w:cs="TH SarabunPSK"/>
          <w:sz w:val="32"/>
          <w:szCs w:val="32"/>
        </w:rPr>
        <w:t xml:space="preserve"> integration</w:t>
      </w:r>
      <w:r w:rsidR="00982674">
        <w:rPr>
          <w:rFonts w:ascii="TH SarabunPSK" w:hAnsi="TH SarabunPSK" w:cs="TH SarabunPSK"/>
          <w:sz w:val="32"/>
          <w:szCs w:val="32"/>
        </w:rPr>
        <w:t xml:space="preserve">. </w:t>
      </w:r>
      <w:r w:rsidRPr="00D94DE9">
        <w:rPr>
          <w:rFonts w:ascii="TH SarabunPSK" w:hAnsi="TH SarabunPSK" w:cs="TH SarabunPSK"/>
          <w:sz w:val="32"/>
          <w:szCs w:val="32"/>
        </w:rPr>
        <w:t xml:space="preserve">3rd ed. Oxford </w:t>
      </w:r>
      <w:r w:rsidRPr="00982674">
        <w:rPr>
          <w:rFonts w:ascii="TH SarabunPSK" w:hAnsi="TH SarabunPSK" w:cs="TH SarabunPSK"/>
          <w:spacing w:val="-6"/>
          <w:sz w:val="32"/>
          <w:szCs w:val="32"/>
        </w:rPr>
        <w:t>University Press</w:t>
      </w:r>
      <w:r w:rsidR="002817BA" w:rsidRPr="00982674">
        <w:rPr>
          <w:rFonts w:ascii="TH SarabunPSK" w:hAnsi="TH SarabunPSK" w:cs="TH SarabunPSK"/>
          <w:spacing w:val="-6"/>
          <w:sz w:val="32"/>
          <w:szCs w:val="32"/>
        </w:rPr>
        <w:t xml:space="preserve">; </w:t>
      </w:r>
      <w:r w:rsidRPr="00982674">
        <w:rPr>
          <w:rFonts w:ascii="TH SarabunPSK" w:hAnsi="TH SarabunPSK" w:cs="TH SarabunPSK"/>
          <w:spacing w:val="-6"/>
          <w:sz w:val="32"/>
          <w:szCs w:val="32"/>
        </w:rPr>
        <w:t>2019</w:t>
      </w:r>
      <w:r w:rsidR="002817BA" w:rsidRPr="00982674">
        <w:rPr>
          <w:rFonts w:ascii="TH SarabunPSK" w:hAnsi="TH SarabunPSK" w:cs="TH SarabunPSK"/>
          <w:spacing w:val="-6"/>
          <w:sz w:val="32"/>
          <w:szCs w:val="32"/>
        </w:rPr>
        <w:t>.</w:t>
      </w:r>
      <w:r w:rsidR="00982674" w:rsidRPr="0098267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982674" w:rsidRPr="00982674">
        <w:rPr>
          <w:rFonts w:ascii="TH SarabunPSK" w:hAnsi="TH SarabunPSK" w:cs="TH SarabunPSK"/>
          <w:spacing w:val="-6"/>
          <w:sz w:val="32"/>
          <w:szCs w:val="32"/>
        </w:rPr>
        <w:t>pp. 147</w:t>
      </w:r>
      <w:r w:rsidR="00982674" w:rsidRPr="00982674">
        <w:rPr>
          <w:rFonts w:ascii="TH SarabunPSK" w:hAnsi="TH SarabunPSK" w:cs="TH SarabunPSK"/>
          <w:spacing w:val="-6"/>
          <w:sz w:val="32"/>
          <w:szCs w:val="32"/>
        </w:rPr>
        <w:t>-</w:t>
      </w:r>
      <w:r w:rsidR="00982674" w:rsidRPr="00982674">
        <w:rPr>
          <w:rFonts w:ascii="TH SarabunPSK" w:hAnsi="TH SarabunPSK" w:cs="TH SarabunPSK"/>
          <w:spacing w:val="-6"/>
          <w:sz w:val="32"/>
          <w:szCs w:val="32"/>
        </w:rPr>
        <w:t>71</w:t>
      </w:r>
      <w:r w:rsidR="00982674">
        <w:rPr>
          <w:rFonts w:ascii="TH SarabunPSK" w:hAnsi="TH SarabunPSK" w:cs="TH SarabunPSK"/>
          <w:spacing w:val="-6"/>
          <w:sz w:val="32"/>
          <w:szCs w:val="32"/>
        </w:rPr>
        <w:t>.</w:t>
      </w:r>
    </w:p>
    <w:p w14:paraId="2A188D0C" w14:textId="066F4A2C" w:rsidR="009D322D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Steffel J,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Verhamme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P,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Potpara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TS, Albaladejo P, Antz M,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Desteghe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L, et al. The 2018 European Heart Rhythm Association practical guide on the use of non-vitamin K antagonist oral anticoagulants in patients with atrial fibrillation.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Eur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Heart 2018;39(16):1330-93.</w:t>
      </w:r>
    </w:p>
    <w:p w14:paraId="1DD3E861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D94DE9">
        <w:rPr>
          <w:rFonts w:ascii="TH SarabunPSK" w:hAnsi="TH SarabunPSK" w:cs="TH SarabunPSK"/>
          <w:sz w:val="32"/>
          <w:szCs w:val="32"/>
        </w:rPr>
        <w:t>Gadisseur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AP,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Breukink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-Engbers WG, van der Meer FJ, van den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Besselaar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AM, Sturk A,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Rosendaal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FR. Comparison of the quality of oral anticoagulant therapy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through patient self-management</w:t>
      </w:r>
      <w:r w:rsidRPr="00D94DE9">
        <w:rPr>
          <w:rFonts w:ascii="TH SarabunPSK" w:hAnsi="TH SarabunPSK" w:cs="TH SarabunPSK"/>
          <w:sz w:val="32"/>
          <w:szCs w:val="32"/>
        </w:rPr>
        <w:t xml:space="preserve"> and management by specialized anticoagulation clinics in the Netherlands. Arch Intern Med 2003;163(21):2639-46.</w:t>
      </w:r>
    </w:p>
    <w:p w14:paraId="65869CEA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Roediger HL, Butler AC. The critical role of retrieval practice in long-term retention. Trends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Cogn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Sci 2011;15(1):20-7.</w:t>
      </w:r>
    </w:p>
    <w:p w14:paraId="783EA860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 xml:space="preserve">Bandura A. Guide for constructing self-efficacy scales. In: Pajares F,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Urdan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T, editors. Self-efficacy </w:t>
      </w:r>
      <w:r w:rsidRPr="00D94DE9">
        <w:rPr>
          <w:rFonts w:ascii="TH SarabunPSK" w:hAnsi="TH SarabunPSK" w:cs="TH SarabunPSK"/>
          <w:spacing w:val="-8"/>
          <w:sz w:val="32"/>
          <w:szCs w:val="32"/>
        </w:rPr>
        <w:t>beliefs of adolescents. Greenwich</w:t>
      </w:r>
      <w:r w:rsidRPr="00D94DE9">
        <w:rPr>
          <w:rFonts w:ascii="TH SarabunPSK" w:hAnsi="TH SarabunPSK" w:cs="TH SarabunPSK"/>
          <w:sz w:val="32"/>
          <w:szCs w:val="32"/>
        </w:rPr>
        <w:t xml:space="preserve"> (CT): Information Age Publishing; 2006. p. 307-37.</w:t>
      </w:r>
    </w:p>
    <w:p w14:paraId="16CE763F" w14:textId="0B5236FD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>House JS, Landis KR, Umberson D. Social relationships and health. Science 1988;241(4865):</w:t>
      </w:r>
      <w:r w:rsidR="00D94DE9" w:rsidRPr="00D94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DE9">
        <w:rPr>
          <w:rFonts w:ascii="TH SarabunPSK" w:hAnsi="TH SarabunPSK" w:cs="TH SarabunPSK"/>
          <w:sz w:val="32"/>
          <w:szCs w:val="32"/>
        </w:rPr>
        <w:t>540-5.</w:t>
      </w:r>
    </w:p>
    <w:p w14:paraId="099AFCAC" w14:textId="77777777" w:rsidR="006D56E7" w:rsidRPr="00D94DE9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>Ryan F, Byrnes S, O'Shea S. Managing oral anticoagulation therapy: improving clinical outcomes. A review. J Clin Pharm Ther 2009;34(1):13-26.</w:t>
      </w:r>
    </w:p>
    <w:p w14:paraId="19DC054A" w14:textId="77777777" w:rsidR="006D56E7" w:rsidRDefault="004B64D6">
      <w:pPr>
        <w:pStyle w:val="a9"/>
        <w:numPr>
          <w:ilvl w:val="0"/>
          <w:numId w:val="10"/>
        </w:numPr>
        <w:tabs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94DE9">
        <w:rPr>
          <w:rFonts w:ascii="TH SarabunPSK" w:hAnsi="TH SarabunPSK" w:cs="TH SarabunPSK"/>
          <w:sz w:val="32"/>
          <w:szCs w:val="32"/>
        </w:rPr>
        <w:t>Miller WR, Rollnick S. Motivational interviewing: helping people change. 3rd ed. New York: Guilford Press; 2013.</w:t>
      </w:r>
    </w:p>
    <w:p w14:paraId="097E6033" w14:textId="77777777" w:rsidR="00982674" w:rsidRDefault="00982674" w:rsidP="00982674">
      <w:p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C992686" w14:textId="77777777" w:rsidR="00982674" w:rsidRPr="00982674" w:rsidRDefault="00982674" w:rsidP="00982674">
      <w:pPr>
        <w:tabs>
          <w:tab w:val="left" w:pos="620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0C2001" w14:textId="3B59F8A2" w:rsidR="001E46C1" w:rsidRPr="00D94DE9" w:rsidRDefault="004B64D6">
      <w:pPr>
        <w:pStyle w:val="a9"/>
        <w:numPr>
          <w:ilvl w:val="0"/>
          <w:numId w:val="10"/>
        </w:numPr>
        <w:tabs>
          <w:tab w:val="left" w:pos="2380"/>
          <w:tab w:val="left" w:pos="6207"/>
        </w:tabs>
        <w:spacing w:after="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D94DE9">
        <w:rPr>
          <w:rFonts w:ascii="TH SarabunPSK" w:hAnsi="TH SarabunPSK" w:cs="TH SarabunPSK"/>
          <w:sz w:val="32"/>
          <w:szCs w:val="32"/>
        </w:rPr>
        <w:t>Kitsiou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S, Paré G, Jaana M, Gerber B. Effectiveness of mHealth interventions for patients with diabetes: an overview of systematic reviews. </w:t>
      </w:r>
      <w:proofErr w:type="spellStart"/>
      <w:r w:rsidRPr="00D94DE9">
        <w:rPr>
          <w:rFonts w:ascii="TH SarabunPSK" w:hAnsi="TH SarabunPSK" w:cs="TH SarabunPSK"/>
          <w:sz w:val="32"/>
          <w:szCs w:val="32"/>
        </w:rPr>
        <w:t>PLoS</w:t>
      </w:r>
      <w:proofErr w:type="spellEnd"/>
      <w:r w:rsidRPr="00D94DE9">
        <w:rPr>
          <w:rFonts w:ascii="TH SarabunPSK" w:hAnsi="TH SarabunPSK" w:cs="TH SarabunPSK"/>
          <w:sz w:val="32"/>
          <w:szCs w:val="32"/>
        </w:rPr>
        <w:t xml:space="preserve"> One 2017;12(3</w:t>
      </w:r>
      <w:proofErr w:type="gramStart"/>
      <w:r w:rsidRPr="00D94DE9">
        <w:rPr>
          <w:rFonts w:ascii="TH SarabunPSK" w:hAnsi="TH SarabunPSK" w:cs="TH SarabunPSK"/>
          <w:sz w:val="32"/>
          <w:szCs w:val="32"/>
        </w:rPr>
        <w:t>):e</w:t>
      </w:r>
      <w:proofErr w:type="gramEnd"/>
      <w:r w:rsidRPr="00D94DE9">
        <w:rPr>
          <w:rFonts w:ascii="TH SarabunPSK" w:hAnsi="TH SarabunPSK" w:cs="TH SarabunPSK"/>
          <w:sz w:val="32"/>
          <w:szCs w:val="32"/>
        </w:rPr>
        <w:t>017316</w:t>
      </w:r>
      <w:r w:rsidR="00982674">
        <w:rPr>
          <w:rFonts w:ascii="TH SarabunPSK" w:hAnsi="TH SarabunPSK" w:cs="TH SarabunPSK"/>
          <w:sz w:val="32"/>
          <w:szCs w:val="32"/>
        </w:rPr>
        <w:t>.</w:t>
      </w:r>
    </w:p>
    <w:sectPr w:rsidR="001E46C1" w:rsidRPr="00D94DE9" w:rsidSect="00127CB5">
      <w:type w:val="continuous"/>
      <w:pgSz w:w="11906" w:h="16838"/>
      <w:pgMar w:top="1418" w:right="1418" w:bottom="1418" w:left="1418" w:header="709" w:footer="709" w:gutter="0"/>
      <w:pgNumType w:start="25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467A" w14:textId="77777777" w:rsidR="00EE742B" w:rsidRDefault="00EE742B" w:rsidP="00EB2B98">
      <w:pPr>
        <w:spacing w:after="0" w:line="240" w:lineRule="auto"/>
      </w:pPr>
      <w:r>
        <w:separator/>
      </w:r>
    </w:p>
  </w:endnote>
  <w:endnote w:type="continuationSeparator" w:id="0">
    <w:p w14:paraId="3E3F7740" w14:textId="77777777" w:rsidR="00EE742B" w:rsidRDefault="00EE742B" w:rsidP="00EB2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2123" w14:textId="77777777" w:rsidR="00127CB5" w:rsidRDefault="00127CB5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01735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F65B79F" w14:textId="5CB52929" w:rsidR="00043604" w:rsidRPr="00043604" w:rsidRDefault="00043604">
        <w:pPr>
          <w:pStyle w:val="af4"/>
          <w:jc w:val="right"/>
          <w:rPr>
            <w:rFonts w:ascii="TH SarabunPSK" w:hAnsi="TH SarabunPSK" w:cs="TH SarabunPSK"/>
            <w:sz w:val="32"/>
            <w:szCs w:val="32"/>
          </w:rPr>
        </w:pPr>
        <w:r w:rsidRPr="0004360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043604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04360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043604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043604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B756255" w14:textId="77777777" w:rsidR="00043604" w:rsidRDefault="0004360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A800" w14:textId="77777777" w:rsidR="00127CB5" w:rsidRDefault="00127CB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5177" w14:textId="77777777" w:rsidR="00EE742B" w:rsidRDefault="00EE742B" w:rsidP="00EB2B98">
      <w:pPr>
        <w:spacing w:after="0" w:line="240" w:lineRule="auto"/>
      </w:pPr>
      <w:r>
        <w:separator/>
      </w:r>
    </w:p>
  </w:footnote>
  <w:footnote w:type="continuationSeparator" w:id="0">
    <w:p w14:paraId="6A682135" w14:textId="77777777" w:rsidR="00EE742B" w:rsidRDefault="00EE742B" w:rsidP="00EB2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AD29" w14:textId="77777777" w:rsidR="00127CB5" w:rsidRDefault="00127CB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6877" w14:textId="13CEB889" w:rsidR="005570A1" w:rsidRPr="002F102F" w:rsidRDefault="002F102F" w:rsidP="002F102F">
    <w:pPr>
      <w:rPr>
        <w:rFonts w:ascii="TH SarabunPSK" w:hAnsi="TH SarabunPSK" w:cs="TH SarabunPSK"/>
        <w:sz w:val="32"/>
        <w:szCs w:val="32"/>
      </w:rPr>
    </w:pPr>
    <w:r w:rsidRPr="002F102F">
      <w:rPr>
        <w:rFonts w:ascii="Calibri" w:eastAsia="Calibri" w:hAnsi="Calibri" w:cs="Cordia New"/>
        <w:b/>
        <w:bCs/>
        <w:noProof/>
        <w:kern w:val="0"/>
        <w14:ligatures w14:val="none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57619F9" wp14:editId="1A2BF62D">
              <wp:simplePos x="0" y="0"/>
              <wp:positionH relativeFrom="margin">
                <wp:align>center</wp:align>
              </wp:positionH>
              <wp:positionV relativeFrom="paragraph">
                <wp:posOffset>285115</wp:posOffset>
              </wp:positionV>
              <wp:extent cx="5882640" cy="0"/>
              <wp:effectExtent l="0" t="0" r="0" b="0"/>
              <wp:wrapNone/>
              <wp:docPr id="1278869381" name="ลูกศรเชื่อมต่อแบบตรง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26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F0EA6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2" o:spid="_x0000_s1026" type="#_x0000_t32" style="position:absolute;margin-left:0;margin-top:22.45pt;width:463.2pt;height:0;z-index:251659264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" strokeweight="1pt">
              <w10:wrap anchorx="margin"/>
            </v:shape>
          </w:pict>
        </mc:Fallback>
      </mc:AlternateContent>
    </w:r>
    <w:r w:rsidRPr="002F102F">
      <w:rPr>
        <w:rFonts w:ascii="TH SarabunPSK" w:hAnsi="TH SarabunPSK" w:cs="TH SarabunPSK"/>
        <w:b/>
        <w:bCs/>
        <w:sz w:val="32"/>
        <w:szCs w:val="32"/>
      </w:rPr>
      <w:t xml:space="preserve">PMJCS </w:t>
    </w:r>
    <w:r w:rsidRPr="002F102F">
      <w:rPr>
        <w:rFonts w:ascii="TH SarabunPSK" w:hAnsi="TH SarabunPSK" w:cs="TH SarabunPSK"/>
        <w:sz w:val="32"/>
        <w:szCs w:val="32"/>
      </w:rPr>
      <w:t>Phrae Medical Journal and Clinical Sciences</w:t>
    </w:r>
    <w:r w:rsidRPr="002F102F">
      <w:rPr>
        <w:rFonts w:ascii="TH SarabunPSK" w:hAnsi="TH SarabunPSK" w:cs="TH SarabunPSK"/>
        <w:sz w:val="32"/>
        <w:szCs w:val="32"/>
      </w:rPr>
      <w:tab/>
      <w:t xml:space="preserve">   </w:t>
    </w:r>
    <w:r w:rsidR="00135ADA">
      <w:rPr>
        <w:rFonts w:ascii="TH SarabunPSK" w:hAnsi="TH SarabunPSK" w:cs="TH SarabunPSK" w:hint="cs"/>
        <w:sz w:val="32"/>
        <w:szCs w:val="32"/>
        <w:cs/>
      </w:rPr>
      <w:t xml:space="preserve">    </w:t>
    </w:r>
    <w:r w:rsidRPr="002F102F">
      <w:rPr>
        <w:rFonts w:ascii="TH SarabunPSK" w:hAnsi="TH SarabunPSK" w:cs="TH SarabunPSK"/>
        <w:sz w:val="32"/>
        <w:szCs w:val="32"/>
      </w:rPr>
      <w:t xml:space="preserve">Volume </w:t>
    </w:r>
    <w:r w:rsidRPr="002F102F">
      <w:rPr>
        <w:rFonts w:ascii="TH SarabunPSK" w:hAnsi="TH SarabunPSK" w:cs="TH SarabunPSK"/>
        <w:sz w:val="32"/>
        <w:szCs w:val="32"/>
        <w:cs/>
      </w:rPr>
      <w:t>3</w:t>
    </w:r>
    <w:r>
      <w:rPr>
        <w:rFonts w:ascii="TH SarabunPSK" w:hAnsi="TH SarabunPSK" w:cs="TH SarabunPSK" w:hint="cs"/>
        <w:sz w:val="32"/>
        <w:szCs w:val="32"/>
        <w:cs/>
      </w:rPr>
      <w:t>4</w:t>
    </w:r>
    <w:r w:rsidRPr="002F102F">
      <w:rPr>
        <w:rFonts w:ascii="TH SarabunPSK" w:hAnsi="TH SarabunPSK" w:cs="TH SarabunPSK"/>
        <w:sz w:val="32"/>
        <w:szCs w:val="32"/>
      </w:rPr>
      <w:t xml:space="preserve"> No.</w:t>
    </w:r>
    <w:r>
      <w:rPr>
        <w:rFonts w:ascii="TH SarabunPSK" w:hAnsi="TH SarabunPSK" w:cs="TH SarabunPSK" w:hint="cs"/>
        <w:sz w:val="32"/>
        <w:szCs w:val="32"/>
        <w:cs/>
      </w:rPr>
      <w:t>1</w:t>
    </w:r>
    <w:r w:rsidRPr="002F102F">
      <w:rPr>
        <w:rFonts w:ascii="TH SarabunPSK" w:hAnsi="TH SarabunPSK" w:cs="TH SarabunPSK"/>
        <w:sz w:val="32"/>
        <w:szCs w:val="32"/>
      </w:rPr>
      <w:t xml:space="preserve"> J</w:t>
    </w:r>
    <w:r>
      <w:rPr>
        <w:rFonts w:ascii="TH SarabunPSK" w:hAnsi="TH SarabunPSK" w:cs="TH SarabunPSK"/>
        <w:sz w:val="32"/>
        <w:szCs w:val="32"/>
      </w:rPr>
      <w:t>anuary</w:t>
    </w:r>
    <w:r w:rsidRPr="002F102F">
      <w:rPr>
        <w:rFonts w:ascii="TH SarabunPSK" w:hAnsi="TH SarabunPSK" w:cs="TH SarabunPSK"/>
        <w:sz w:val="32"/>
        <w:szCs w:val="32"/>
      </w:rPr>
      <w:t xml:space="preserve"> - </w:t>
    </w:r>
    <w:r>
      <w:rPr>
        <w:rFonts w:ascii="TH SarabunPSK" w:hAnsi="TH SarabunPSK" w:cs="TH SarabunPSK"/>
        <w:sz w:val="32"/>
        <w:szCs w:val="32"/>
      </w:rPr>
      <w:t>June</w:t>
    </w:r>
    <w:r w:rsidRPr="002F102F">
      <w:rPr>
        <w:rFonts w:ascii="TH SarabunPSK" w:hAnsi="TH SarabunPSK" w:cs="TH SarabunPSK"/>
        <w:sz w:val="32"/>
        <w:szCs w:val="32"/>
      </w:rPr>
      <w:t xml:space="preserve"> </w:t>
    </w:r>
    <w:r>
      <w:rPr>
        <w:rFonts w:ascii="TH SarabunPSK" w:hAnsi="TH SarabunPSK" w:cs="TH SarabunPSK" w:hint="cs"/>
        <w:sz w:val="32"/>
        <w:szCs w:val="32"/>
        <w:cs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8121" w14:textId="77777777" w:rsidR="00127CB5" w:rsidRDefault="00127CB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912C7"/>
    <w:multiLevelType w:val="multilevel"/>
    <w:tmpl w:val="15E44FD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19574CBE"/>
    <w:multiLevelType w:val="multilevel"/>
    <w:tmpl w:val="CBF4D56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H SarabunPSK" w:eastAsiaTheme="minorHAnsi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1CEB2D36"/>
    <w:multiLevelType w:val="hybridMultilevel"/>
    <w:tmpl w:val="374825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DE740C"/>
    <w:multiLevelType w:val="multilevel"/>
    <w:tmpl w:val="8BAE142A"/>
    <w:lvl w:ilvl="0">
      <w:start w:val="1"/>
      <w:numFmt w:val="bullet"/>
      <w:lvlText w:val=""/>
      <w:lvlJc w:val="left"/>
      <w:pPr>
        <w:tabs>
          <w:tab w:val="num" w:pos="1758"/>
        </w:tabs>
        <w:ind w:left="1758" w:hanging="360"/>
      </w:pPr>
      <w:rPr>
        <w:rFonts w:ascii="Symbol" w:hAnsi="Symbol" w:hint="default"/>
        <w:sz w:val="20"/>
        <w:lang w:bidi="th-TH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900" w:hanging="360"/>
      </w:pPr>
      <w:rPr>
        <w:rFonts w:hint="default"/>
        <w:b/>
        <w:bCs/>
        <w:lang w:bidi="th-TH"/>
      </w:rPr>
    </w:lvl>
    <w:lvl w:ilvl="3" w:tentative="1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58"/>
        </w:tabs>
        <w:ind w:left="53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18"/>
        </w:tabs>
        <w:ind w:left="751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7107A"/>
    <w:multiLevelType w:val="hybridMultilevel"/>
    <w:tmpl w:val="47EEE638"/>
    <w:lvl w:ilvl="0" w:tplc="AAD40C48">
      <w:start w:val="1"/>
      <w:numFmt w:val="decimal"/>
      <w:lvlText w:val="%1."/>
      <w:lvlJc w:val="left"/>
      <w:pPr>
        <w:ind w:left="1800" w:hanging="360"/>
      </w:pPr>
      <w:rPr>
        <w:rFonts w:ascii="TH SarabunPSK" w:eastAsia="SimSun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E07120"/>
    <w:multiLevelType w:val="multilevel"/>
    <w:tmpl w:val="2D14A9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DEA3C7B"/>
    <w:multiLevelType w:val="hybridMultilevel"/>
    <w:tmpl w:val="E06EA040"/>
    <w:lvl w:ilvl="0" w:tplc="9D565518">
      <w:start w:val="1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9408A"/>
    <w:multiLevelType w:val="multilevel"/>
    <w:tmpl w:val="7EE0CD4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H SarabunPSK" w:eastAsiaTheme="minorHAnsi" w:hAnsi="TH SarabunPSK" w:cs="TH SarabunPSK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783B359B"/>
    <w:multiLevelType w:val="hybridMultilevel"/>
    <w:tmpl w:val="8C0295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696590"/>
    <w:multiLevelType w:val="hybridMultilevel"/>
    <w:tmpl w:val="B57031B8"/>
    <w:lvl w:ilvl="0" w:tplc="D0ECA7E4">
      <w:start w:val="1"/>
      <w:numFmt w:val="decimal"/>
      <w:lvlText w:val="%1.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num w:numId="1" w16cid:durableId="1220163817">
    <w:abstractNumId w:val="4"/>
  </w:num>
  <w:num w:numId="2" w16cid:durableId="1288584094">
    <w:abstractNumId w:val="6"/>
  </w:num>
  <w:num w:numId="3" w16cid:durableId="1158109606">
    <w:abstractNumId w:val="3"/>
  </w:num>
  <w:num w:numId="4" w16cid:durableId="1310553771">
    <w:abstractNumId w:val="0"/>
  </w:num>
  <w:num w:numId="5" w16cid:durableId="26562716">
    <w:abstractNumId w:val="9"/>
  </w:num>
  <w:num w:numId="6" w16cid:durableId="351807168">
    <w:abstractNumId w:val="1"/>
  </w:num>
  <w:num w:numId="7" w16cid:durableId="1064791589">
    <w:abstractNumId w:val="7"/>
  </w:num>
  <w:num w:numId="8" w16cid:durableId="1570505950">
    <w:abstractNumId w:val="5"/>
  </w:num>
  <w:num w:numId="9" w16cid:durableId="366176209">
    <w:abstractNumId w:val="2"/>
  </w:num>
  <w:num w:numId="10" w16cid:durableId="12481137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DE"/>
    <w:rsid w:val="0000229E"/>
    <w:rsid w:val="00003F70"/>
    <w:rsid w:val="000065FE"/>
    <w:rsid w:val="000209DE"/>
    <w:rsid w:val="00021A7B"/>
    <w:rsid w:val="00024B06"/>
    <w:rsid w:val="00027AD3"/>
    <w:rsid w:val="00034CC2"/>
    <w:rsid w:val="00040B72"/>
    <w:rsid w:val="00043604"/>
    <w:rsid w:val="000550F2"/>
    <w:rsid w:val="000557C9"/>
    <w:rsid w:val="000562CF"/>
    <w:rsid w:val="00061223"/>
    <w:rsid w:val="000856ED"/>
    <w:rsid w:val="00087ECE"/>
    <w:rsid w:val="00091898"/>
    <w:rsid w:val="000A173A"/>
    <w:rsid w:val="000A626D"/>
    <w:rsid w:val="000C1D25"/>
    <w:rsid w:val="000D2230"/>
    <w:rsid w:val="001001D0"/>
    <w:rsid w:val="001037EC"/>
    <w:rsid w:val="00105720"/>
    <w:rsid w:val="00115F25"/>
    <w:rsid w:val="00121890"/>
    <w:rsid w:val="0012377D"/>
    <w:rsid w:val="00124410"/>
    <w:rsid w:val="00127CB5"/>
    <w:rsid w:val="0013053C"/>
    <w:rsid w:val="00130D56"/>
    <w:rsid w:val="0013228B"/>
    <w:rsid w:val="00135ADA"/>
    <w:rsid w:val="001549AA"/>
    <w:rsid w:val="00177587"/>
    <w:rsid w:val="00181FE4"/>
    <w:rsid w:val="00186EC5"/>
    <w:rsid w:val="001940B1"/>
    <w:rsid w:val="001A194A"/>
    <w:rsid w:val="001A4F10"/>
    <w:rsid w:val="001A73FE"/>
    <w:rsid w:val="001C2338"/>
    <w:rsid w:val="001C2A25"/>
    <w:rsid w:val="001D60BC"/>
    <w:rsid w:val="001E46C1"/>
    <w:rsid w:val="001E5D13"/>
    <w:rsid w:val="001F36A2"/>
    <w:rsid w:val="001F50DC"/>
    <w:rsid w:val="001F5620"/>
    <w:rsid w:val="001F631F"/>
    <w:rsid w:val="00210059"/>
    <w:rsid w:val="002135B8"/>
    <w:rsid w:val="0021488C"/>
    <w:rsid w:val="00215300"/>
    <w:rsid w:val="002221C0"/>
    <w:rsid w:val="002229DB"/>
    <w:rsid w:val="00227311"/>
    <w:rsid w:val="00234ABD"/>
    <w:rsid w:val="00242A36"/>
    <w:rsid w:val="002503E6"/>
    <w:rsid w:val="00252641"/>
    <w:rsid w:val="00252D1A"/>
    <w:rsid w:val="00256EA8"/>
    <w:rsid w:val="00265296"/>
    <w:rsid w:val="0026567A"/>
    <w:rsid w:val="002745E1"/>
    <w:rsid w:val="002817BA"/>
    <w:rsid w:val="00284ACF"/>
    <w:rsid w:val="002C0BC6"/>
    <w:rsid w:val="002C20BB"/>
    <w:rsid w:val="002C27A7"/>
    <w:rsid w:val="002C6786"/>
    <w:rsid w:val="002C6A1D"/>
    <w:rsid w:val="002D7A47"/>
    <w:rsid w:val="002F102F"/>
    <w:rsid w:val="002F637C"/>
    <w:rsid w:val="003005B6"/>
    <w:rsid w:val="00322637"/>
    <w:rsid w:val="00330804"/>
    <w:rsid w:val="003608DE"/>
    <w:rsid w:val="00364A02"/>
    <w:rsid w:val="003701F7"/>
    <w:rsid w:val="0037744D"/>
    <w:rsid w:val="00383629"/>
    <w:rsid w:val="0038507A"/>
    <w:rsid w:val="003979EC"/>
    <w:rsid w:val="003A0201"/>
    <w:rsid w:val="003C7288"/>
    <w:rsid w:val="003C7EC8"/>
    <w:rsid w:val="003E326F"/>
    <w:rsid w:val="003E5FA3"/>
    <w:rsid w:val="003E71CE"/>
    <w:rsid w:val="003F1B03"/>
    <w:rsid w:val="003F6264"/>
    <w:rsid w:val="004003E4"/>
    <w:rsid w:val="0040789D"/>
    <w:rsid w:val="00431795"/>
    <w:rsid w:val="00440344"/>
    <w:rsid w:val="00442058"/>
    <w:rsid w:val="00443122"/>
    <w:rsid w:val="00444D0E"/>
    <w:rsid w:val="0045407A"/>
    <w:rsid w:val="00457266"/>
    <w:rsid w:val="00462308"/>
    <w:rsid w:val="00464992"/>
    <w:rsid w:val="00493B3E"/>
    <w:rsid w:val="004969A9"/>
    <w:rsid w:val="004A0567"/>
    <w:rsid w:val="004B5875"/>
    <w:rsid w:val="004B64D6"/>
    <w:rsid w:val="004C3751"/>
    <w:rsid w:val="004D1EB4"/>
    <w:rsid w:val="004E330A"/>
    <w:rsid w:val="004F361D"/>
    <w:rsid w:val="005051FE"/>
    <w:rsid w:val="00505921"/>
    <w:rsid w:val="005227F7"/>
    <w:rsid w:val="00525654"/>
    <w:rsid w:val="00527A3C"/>
    <w:rsid w:val="00536A90"/>
    <w:rsid w:val="00536B69"/>
    <w:rsid w:val="00543A08"/>
    <w:rsid w:val="00545BD7"/>
    <w:rsid w:val="00551228"/>
    <w:rsid w:val="005570A1"/>
    <w:rsid w:val="00557887"/>
    <w:rsid w:val="00560312"/>
    <w:rsid w:val="0056434C"/>
    <w:rsid w:val="0056553B"/>
    <w:rsid w:val="005809BD"/>
    <w:rsid w:val="0058152C"/>
    <w:rsid w:val="00585731"/>
    <w:rsid w:val="00586191"/>
    <w:rsid w:val="00596BDC"/>
    <w:rsid w:val="005A7303"/>
    <w:rsid w:val="005B2E69"/>
    <w:rsid w:val="005C1B70"/>
    <w:rsid w:val="005D244E"/>
    <w:rsid w:val="005F32B7"/>
    <w:rsid w:val="005F6767"/>
    <w:rsid w:val="00603368"/>
    <w:rsid w:val="00613D38"/>
    <w:rsid w:val="00630D8A"/>
    <w:rsid w:val="00636AD3"/>
    <w:rsid w:val="006411D7"/>
    <w:rsid w:val="006412F0"/>
    <w:rsid w:val="00642403"/>
    <w:rsid w:val="006475AE"/>
    <w:rsid w:val="006732BA"/>
    <w:rsid w:val="006734B0"/>
    <w:rsid w:val="00676054"/>
    <w:rsid w:val="006771C3"/>
    <w:rsid w:val="0068642B"/>
    <w:rsid w:val="00686B71"/>
    <w:rsid w:val="0069041C"/>
    <w:rsid w:val="006A0959"/>
    <w:rsid w:val="006A40A4"/>
    <w:rsid w:val="006B62BC"/>
    <w:rsid w:val="006B657D"/>
    <w:rsid w:val="006C0436"/>
    <w:rsid w:val="006C5749"/>
    <w:rsid w:val="006D56E7"/>
    <w:rsid w:val="006D6693"/>
    <w:rsid w:val="006F0E0B"/>
    <w:rsid w:val="0070633E"/>
    <w:rsid w:val="00712229"/>
    <w:rsid w:val="00717BD4"/>
    <w:rsid w:val="00744043"/>
    <w:rsid w:val="0074699A"/>
    <w:rsid w:val="0075535E"/>
    <w:rsid w:val="0076404F"/>
    <w:rsid w:val="0077520A"/>
    <w:rsid w:val="0078704F"/>
    <w:rsid w:val="0079106E"/>
    <w:rsid w:val="0079554C"/>
    <w:rsid w:val="00797C66"/>
    <w:rsid w:val="007B776C"/>
    <w:rsid w:val="007C1D70"/>
    <w:rsid w:val="007C74BE"/>
    <w:rsid w:val="007C77B4"/>
    <w:rsid w:val="007D36F2"/>
    <w:rsid w:val="007E11D1"/>
    <w:rsid w:val="007E48F4"/>
    <w:rsid w:val="007F32B0"/>
    <w:rsid w:val="007F540C"/>
    <w:rsid w:val="0080659C"/>
    <w:rsid w:val="00827781"/>
    <w:rsid w:val="008438EB"/>
    <w:rsid w:val="00852C99"/>
    <w:rsid w:val="00891F1B"/>
    <w:rsid w:val="008A4EEE"/>
    <w:rsid w:val="008B2ED8"/>
    <w:rsid w:val="008B5492"/>
    <w:rsid w:val="008B5E43"/>
    <w:rsid w:val="008C2408"/>
    <w:rsid w:val="008D3176"/>
    <w:rsid w:val="008E50A6"/>
    <w:rsid w:val="008F1333"/>
    <w:rsid w:val="00900AC6"/>
    <w:rsid w:val="00910985"/>
    <w:rsid w:val="00920B76"/>
    <w:rsid w:val="00925600"/>
    <w:rsid w:val="009322F1"/>
    <w:rsid w:val="00933B7A"/>
    <w:rsid w:val="00940E84"/>
    <w:rsid w:val="00950093"/>
    <w:rsid w:val="00954E7B"/>
    <w:rsid w:val="00961113"/>
    <w:rsid w:val="00961167"/>
    <w:rsid w:val="00963C44"/>
    <w:rsid w:val="00975BE3"/>
    <w:rsid w:val="009776BF"/>
    <w:rsid w:val="00980BCB"/>
    <w:rsid w:val="00982674"/>
    <w:rsid w:val="00991BA1"/>
    <w:rsid w:val="009A09B5"/>
    <w:rsid w:val="009A7527"/>
    <w:rsid w:val="009C369E"/>
    <w:rsid w:val="009C7081"/>
    <w:rsid w:val="009D2BB8"/>
    <w:rsid w:val="009D322D"/>
    <w:rsid w:val="00A0082D"/>
    <w:rsid w:val="00A145CC"/>
    <w:rsid w:val="00A252B3"/>
    <w:rsid w:val="00A27383"/>
    <w:rsid w:val="00A30567"/>
    <w:rsid w:val="00A4016D"/>
    <w:rsid w:val="00A44F43"/>
    <w:rsid w:val="00A468F7"/>
    <w:rsid w:val="00A479B4"/>
    <w:rsid w:val="00A523AE"/>
    <w:rsid w:val="00A704CA"/>
    <w:rsid w:val="00A71B2A"/>
    <w:rsid w:val="00A74FB1"/>
    <w:rsid w:val="00A86C45"/>
    <w:rsid w:val="00A933AF"/>
    <w:rsid w:val="00AA1A65"/>
    <w:rsid w:val="00AA54CC"/>
    <w:rsid w:val="00AA7E59"/>
    <w:rsid w:val="00AA7FC3"/>
    <w:rsid w:val="00AD3D8D"/>
    <w:rsid w:val="00AD4499"/>
    <w:rsid w:val="00AD4D4A"/>
    <w:rsid w:val="00AF6534"/>
    <w:rsid w:val="00B056EA"/>
    <w:rsid w:val="00B2292D"/>
    <w:rsid w:val="00B265D7"/>
    <w:rsid w:val="00B327DD"/>
    <w:rsid w:val="00B3743B"/>
    <w:rsid w:val="00B4745D"/>
    <w:rsid w:val="00B50636"/>
    <w:rsid w:val="00B52207"/>
    <w:rsid w:val="00B65540"/>
    <w:rsid w:val="00B74940"/>
    <w:rsid w:val="00B74954"/>
    <w:rsid w:val="00B8645A"/>
    <w:rsid w:val="00B96F9E"/>
    <w:rsid w:val="00BC7E8C"/>
    <w:rsid w:val="00BF2F89"/>
    <w:rsid w:val="00BF7059"/>
    <w:rsid w:val="00BF7331"/>
    <w:rsid w:val="00C13994"/>
    <w:rsid w:val="00C13F84"/>
    <w:rsid w:val="00C20969"/>
    <w:rsid w:val="00C3717A"/>
    <w:rsid w:val="00C472E7"/>
    <w:rsid w:val="00C564DA"/>
    <w:rsid w:val="00C57C7D"/>
    <w:rsid w:val="00C638FA"/>
    <w:rsid w:val="00C64A28"/>
    <w:rsid w:val="00C67DD1"/>
    <w:rsid w:val="00C77D8B"/>
    <w:rsid w:val="00C8791A"/>
    <w:rsid w:val="00CC4785"/>
    <w:rsid w:val="00CD00B7"/>
    <w:rsid w:val="00CD1B40"/>
    <w:rsid w:val="00CD23C2"/>
    <w:rsid w:val="00CD4E8A"/>
    <w:rsid w:val="00CF1EB9"/>
    <w:rsid w:val="00CF3902"/>
    <w:rsid w:val="00CF564C"/>
    <w:rsid w:val="00CF603A"/>
    <w:rsid w:val="00D0412A"/>
    <w:rsid w:val="00D24947"/>
    <w:rsid w:val="00D262D0"/>
    <w:rsid w:val="00D34F10"/>
    <w:rsid w:val="00D3746F"/>
    <w:rsid w:val="00D53AD6"/>
    <w:rsid w:val="00D653C9"/>
    <w:rsid w:val="00D664B9"/>
    <w:rsid w:val="00D67899"/>
    <w:rsid w:val="00D7522B"/>
    <w:rsid w:val="00D77DED"/>
    <w:rsid w:val="00D91C65"/>
    <w:rsid w:val="00D94DE9"/>
    <w:rsid w:val="00D957B4"/>
    <w:rsid w:val="00DA7992"/>
    <w:rsid w:val="00DA7BA0"/>
    <w:rsid w:val="00DB65A3"/>
    <w:rsid w:val="00DC48BF"/>
    <w:rsid w:val="00DC7BF0"/>
    <w:rsid w:val="00DD3C4A"/>
    <w:rsid w:val="00E05777"/>
    <w:rsid w:val="00E13A86"/>
    <w:rsid w:val="00E161C8"/>
    <w:rsid w:val="00E25832"/>
    <w:rsid w:val="00E3121A"/>
    <w:rsid w:val="00E3203C"/>
    <w:rsid w:val="00E34F7B"/>
    <w:rsid w:val="00E62E6F"/>
    <w:rsid w:val="00E66436"/>
    <w:rsid w:val="00E70CDB"/>
    <w:rsid w:val="00E74A8B"/>
    <w:rsid w:val="00E928BC"/>
    <w:rsid w:val="00E96183"/>
    <w:rsid w:val="00E97E5D"/>
    <w:rsid w:val="00EA3C6E"/>
    <w:rsid w:val="00EB06DE"/>
    <w:rsid w:val="00EB25AF"/>
    <w:rsid w:val="00EB2B98"/>
    <w:rsid w:val="00EC1611"/>
    <w:rsid w:val="00EC274E"/>
    <w:rsid w:val="00EC3813"/>
    <w:rsid w:val="00ED3230"/>
    <w:rsid w:val="00ED5D5E"/>
    <w:rsid w:val="00EE271B"/>
    <w:rsid w:val="00EE742B"/>
    <w:rsid w:val="00F04504"/>
    <w:rsid w:val="00F146AD"/>
    <w:rsid w:val="00F17B2C"/>
    <w:rsid w:val="00F33CEE"/>
    <w:rsid w:val="00F45665"/>
    <w:rsid w:val="00F5222F"/>
    <w:rsid w:val="00F574DD"/>
    <w:rsid w:val="00F61198"/>
    <w:rsid w:val="00F822A0"/>
    <w:rsid w:val="00F83A7E"/>
    <w:rsid w:val="00F934BA"/>
    <w:rsid w:val="00F94D3D"/>
    <w:rsid w:val="00F97973"/>
    <w:rsid w:val="00FC3CFE"/>
    <w:rsid w:val="00FD0770"/>
    <w:rsid w:val="00FE70E9"/>
    <w:rsid w:val="00FF13CB"/>
    <w:rsid w:val="00F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E5163"/>
  <w15:chartTrackingRefBased/>
  <w15:docId w15:val="{C5F29A74-92AD-4B73-BF21-92040835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6DE"/>
  </w:style>
  <w:style w:type="paragraph" w:styleId="1">
    <w:name w:val="heading 1"/>
    <w:basedOn w:val="a"/>
    <w:next w:val="a"/>
    <w:link w:val="10"/>
    <w:uiPriority w:val="9"/>
    <w:qFormat/>
    <w:rsid w:val="00EB06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EB06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B06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B06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EB06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EB06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B06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B06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B06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B06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B06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B06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06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B06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B0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B06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B0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B06DE"/>
    <w:rPr>
      <w:i/>
      <w:iCs/>
      <w:color w:val="404040" w:themeColor="text1" w:themeTint="BF"/>
    </w:rPr>
  </w:style>
  <w:style w:type="paragraph" w:styleId="a9">
    <w:name w:val="List Paragraph"/>
    <w:aliases w:val="Table Heading"/>
    <w:basedOn w:val="a"/>
    <w:link w:val="aa"/>
    <w:uiPriority w:val="34"/>
    <w:qFormat/>
    <w:rsid w:val="00EB06D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B06DE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B0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EB06DE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EB06DE"/>
    <w:rPr>
      <w:b/>
      <w:bCs/>
      <w:smallCaps/>
      <w:color w:val="2F5496" w:themeColor="accent1" w:themeShade="BF"/>
      <w:spacing w:val="5"/>
    </w:rPr>
  </w:style>
  <w:style w:type="paragraph" w:styleId="af">
    <w:name w:val="Normal (Web)"/>
    <w:basedOn w:val="a"/>
    <w:uiPriority w:val="99"/>
    <w:unhideWhenUsed/>
    <w:rsid w:val="00EB06D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11">
    <w:name w:val="หัวข้อ 1"/>
    <w:basedOn w:val="a"/>
    <w:uiPriority w:val="99"/>
    <w:qFormat/>
    <w:rsid w:val="00EB06DE"/>
    <w:pPr>
      <w:spacing w:after="0" w:line="276" w:lineRule="auto"/>
    </w:pPr>
    <w:rPr>
      <w:rFonts w:ascii="TH SarabunPSK" w:hAnsi="TH SarabunPSK" w:cs="TH SarabunPSK"/>
      <w:b/>
      <w:bCs/>
      <w:color w:val="000000" w:themeColor="text1"/>
      <w:kern w:val="0"/>
      <w:sz w:val="36"/>
      <w:szCs w:val="36"/>
      <w14:ligatures w14:val="none"/>
    </w:rPr>
  </w:style>
  <w:style w:type="character" w:customStyle="1" w:styleId="aa">
    <w:name w:val="ย่อหน้ารายการ อักขระ"/>
    <w:aliases w:val="Table Heading อักขระ"/>
    <w:link w:val="a9"/>
    <w:uiPriority w:val="34"/>
    <w:qFormat/>
    <w:locked/>
    <w:rsid w:val="00EB06DE"/>
  </w:style>
  <w:style w:type="table" w:styleId="af0">
    <w:name w:val="Table Grid"/>
    <w:basedOn w:val="a1"/>
    <w:uiPriority w:val="39"/>
    <w:qFormat/>
    <w:rsid w:val="00EB06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B06DE"/>
    <w:rPr>
      <w:i/>
      <w:iCs/>
    </w:rPr>
  </w:style>
  <w:style w:type="paragraph" w:styleId="af2">
    <w:name w:val="header"/>
    <w:basedOn w:val="a"/>
    <w:link w:val="af3"/>
    <w:uiPriority w:val="99"/>
    <w:unhideWhenUsed/>
    <w:rsid w:val="00EB2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หัวกระดาษ อักขระ"/>
    <w:basedOn w:val="a0"/>
    <w:link w:val="af2"/>
    <w:uiPriority w:val="99"/>
    <w:rsid w:val="00EB2B98"/>
  </w:style>
  <w:style w:type="paragraph" w:styleId="af4">
    <w:name w:val="footer"/>
    <w:basedOn w:val="a"/>
    <w:link w:val="af5"/>
    <w:uiPriority w:val="99"/>
    <w:unhideWhenUsed/>
    <w:rsid w:val="00EB2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ท้ายกระดาษ อักขระ"/>
    <w:basedOn w:val="a0"/>
    <w:link w:val="af4"/>
    <w:uiPriority w:val="99"/>
    <w:rsid w:val="00EB2B98"/>
  </w:style>
  <w:style w:type="character" w:styleId="af6">
    <w:name w:val="Hyperlink"/>
    <w:basedOn w:val="a0"/>
    <w:uiPriority w:val="99"/>
    <w:unhideWhenUsed/>
    <w:rsid w:val="0021488C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21488C"/>
    <w:rPr>
      <w:color w:val="605E5C"/>
      <w:shd w:val="clear" w:color="auto" w:fill="E1DFDD"/>
    </w:rPr>
  </w:style>
  <w:style w:type="paragraph" w:customStyle="1" w:styleId="whitespace-normal">
    <w:name w:val="whitespace-normal"/>
    <w:basedOn w:val="a"/>
    <w:rsid w:val="007469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f8">
    <w:name w:val="Strong"/>
    <w:basedOn w:val="a0"/>
    <w:uiPriority w:val="22"/>
    <w:qFormat/>
    <w:rsid w:val="00746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doi.org/%2010.1371/journal.pone.000904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16</Pages>
  <Words>5615</Words>
  <Characters>32010</Characters>
  <Application>Microsoft Office Word</Application>
  <DocSecurity>0</DocSecurity>
  <Lines>266</Lines>
  <Paragraphs>75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Pregnancy</dc:creator>
  <cp:keywords/>
  <dc:description/>
  <cp:lastModifiedBy>ห้องสมุดโรงพยาบาลแพร่ ศูนย์แพทยศาสตรศึกษาชั้นคลินิกร.พ.แพร่</cp:lastModifiedBy>
  <cp:revision>14</cp:revision>
  <cp:lastPrinted>2026-04-22T04:52:00Z</cp:lastPrinted>
  <dcterms:created xsi:type="dcterms:W3CDTF">2026-03-09T02:31:00Z</dcterms:created>
  <dcterms:modified xsi:type="dcterms:W3CDTF">2026-07-07T02:50:00Z</dcterms:modified>
</cp:coreProperties>
</file>